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7DEF" w14:textId="77777777" w:rsidR="00862E54" w:rsidRPr="00862E54" w:rsidRDefault="00862E54" w:rsidP="00862E54">
      <w:pPr>
        <w:rPr>
          <w:b/>
          <w:bCs/>
        </w:rPr>
      </w:pPr>
      <w:r w:rsidRPr="00862E54">
        <w:rPr>
          <w:b/>
          <w:bCs/>
        </w:rPr>
        <w:t>Position:</w:t>
      </w:r>
    </w:p>
    <w:p w14:paraId="20402ECA" w14:textId="1436FAB4" w:rsidR="00862E54" w:rsidRPr="00862E54" w:rsidRDefault="00520EC3" w:rsidP="00862E54">
      <w:r>
        <w:rPr>
          <w:b/>
          <w:bCs/>
        </w:rPr>
        <w:t>Supply Chain operations</w:t>
      </w:r>
      <w:r w:rsidR="00862E54" w:rsidRPr="00862E54">
        <w:rPr>
          <w:b/>
          <w:bCs/>
        </w:rPr>
        <w:t xml:space="preserve"> </w:t>
      </w:r>
      <w:r w:rsidR="000234CA">
        <w:rPr>
          <w:b/>
          <w:bCs/>
        </w:rPr>
        <w:t>lead</w:t>
      </w:r>
    </w:p>
    <w:p w14:paraId="594FC3B0" w14:textId="2DDFF1F7" w:rsidR="00862E54" w:rsidRPr="00862E54" w:rsidRDefault="00862E54" w:rsidP="00862E54">
      <w:pPr>
        <w:rPr>
          <w:b/>
          <w:bCs/>
        </w:rPr>
      </w:pPr>
    </w:p>
    <w:p w14:paraId="01ADCE50" w14:textId="77777777" w:rsidR="00785998" w:rsidRPr="00785998" w:rsidRDefault="00785998" w:rsidP="00785998">
      <w:pPr>
        <w:rPr>
          <w:b/>
          <w:bCs/>
        </w:rPr>
      </w:pPr>
      <w:r w:rsidRPr="00785998">
        <w:rPr>
          <w:b/>
          <w:bCs/>
        </w:rPr>
        <w:t>About The Role</w:t>
      </w:r>
    </w:p>
    <w:p w14:paraId="03D090BC" w14:textId="77777777" w:rsidR="00785998" w:rsidRPr="00785998" w:rsidRDefault="00785998" w:rsidP="00785998">
      <w:r w:rsidRPr="00785998">
        <w:t>At Draken, we deliver mission-critical aviation services to military and government customers worldwide. Operating in a highly regulated defence and aerospace environment, the effective and compliant movement of goods across international borders is essential to sustaining operational readiness.</w:t>
      </w:r>
    </w:p>
    <w:p w14:paraId="734D1C37" w14:textId="77777777" w:rsidR="00785998" w:rsidRPr="00785998" w:rsidRDefault="00785998" w:rsidP="00785998">
      <w:r w:rsidRPr="00785998">
        <w:t>We are seeking an experienced Transport, Shipping &amp; Customs professional to support and coordinate transport, freight forwarding, and customs activities. This role focuses on the day-to-day execution and optimisation of international logistics operations, including customs compliance, shipment coordination, and import/export documentation.</w:t>
      </w:r>
    </w:p>
    <w:p w14:paraId="70406959" w14:textId="77777777" w:rsidR="00785998" w:rsidRPr="00785998" w:rsidRDefault="00785998" w:rsidP="00785998">
      <w:r w:rsidRPr="00785998">
        <w:t>You will play a key role in removing supply chain constraints, ensuring regulatory compliance, and supporting continuous improvement across our logistics operations. In addition, you will provide operational support to ongoing logistics contracts and projects, working alongside the Procurement team where required to ensure services continue to meet operational needs.</w:t>
      </w:r>
    </w:p>
    <w:p w14:paraId="35E674E4" w14:textId="77777777" w:rsidR="00862E54" w:rsidRPr="00862E54" w:rsidRDefault="00C3295D" w:rsidP="00862E54">
      <w:r>
        <w:pict w14:anchorId="77424F34">
          <v:rect id="_x0000_i1025" style="width:0;height:1.5pt" o:hralign="center" o:hrstd="t" o:hr="t" fillcolor="#a0a0a0" stroked="f"/>
        </w:pict>
      </w:r>
    </w:p>
    <w:p w14:paraId="651F0EAA" w14:textId="77777777" w:rsidR="00862E54" w:rsidRPr="00862E54" w:rsidRDefault="00862E54" w:rsidP="00862E54">
      <w:pPr>
        <w:rPr>
          <w:b/>
          <w:bCs/>
        </w:rPr>
      </w:pPr>
      <w:r w:rsidRPr="00862E54">
        <w:rPr>
          <w:b/>
          <w:bCs/>
        </w:rPr>
        <w:t>Key Responsibilities</w:t>
      </w:r>
    </w:p>
    <w:p w14:paraId="738286AB" w14:textId="77777777" w:rsidR="00862E54" w:rsidRPr="00862E54" w:rsidRDefault="00862E54" w:rsidP="00862E54">
      <w:pPr>
        <w:numPr>
          <w:ilvl w:val="0"/>
          <w:numId w:val="1"/>
        </w:numPr>
      </w:pPr>
      <w:r w:rsidRPr="00862E54">
        <w:rPr>
          <w:b/>
          <w:bCs/>
        </w:rPr>
        <w:t>Transport &amp; Freight Strategy:</w:t>
      </w:r>
      <w:r w:rsidRPr="00862E54">
        <w:br/>
        <w:t>Lead and support the re</w:t>
      </w:r>
      <w:r w:rsidRPr="00862E54">
        <w:noBreakHyphen/>
        <w:t>tendering, evaluation, and ongoing management of customs brokers and freight forwarders to ensure service quality, cost effectiveness, and compliance with operational requirements.</w:t>
      </w:r>
    </w:p>
    <w:p w14:paraId="71753213" w14:textId="77777777" w:rsidR="00862E54" w:rsidRPr="00862E54" w:rsidRDefault="00862E54" w:rsidP="00862E54">
      <w:pPr>
        <w:numPr>
          <w:ilvl w:val="0"/>
          <w:numId w:val="1"/>
        </w:numPr>
      </w:pPr>
      <w:r w:rsidRPr="00862E54">
        <w:rPr>
          <w:b/>
          <w:bCs/>
        </w:rPr>
        <w:t>Customs &amp; Trade Compliance:</w:t>
      </w:r>
      <w:r w:rsidRPr="00862E54">
        <w:br/>
        <w:t>Manage day</w:t>
      </w:r>
      <w:r w:rsidRPr="00862E54">
        <w:noBreakHyphen/>
        <w:t>to</w:t>
      </w:r>
      <w:r w:rsidRPr="00862E54">
        <w:noBreakHyphen/>
        <w:t>day customs activities, including oversight of UK CDS (Customs Declaration Service) reports, reconciliation of customs data, and resolution of customs queries or discrepancies.</w:t>
      </w:r>
    </w:p>
    <w:p w14:paraId="380EE8BB" w14:textId="355407A0" w:rsidR="00862E54" w:rsidRPr="00862E54" w:rsidRDefault="00862E54" w:rsidP="00862E54">
      <w:pPr>
        <w:numPr>
          <w:ilvl w:val="0"/>
          <w:numId w:val="1"/>
        </w:numPr>
      </w:pPr>
      <w:r w:rsidRPr="00862E54">
        <w:rPr>
          <w:b/>
          <w:bCs/>
        </w:rPr>
        <w:t>Shipping &amp; Documentation Support:</w:t>
      </w:r>
      <w:r w:rsidRPr="00862E54">
        <w:br/>
        <w:t>Provide support to the shipping department for export documentation, including commercial invoices, packing lists</w:t>
      </w:r>
      <w:r>
        <w:t xml:space="preserve"> aligning with our Export Control Trade compliance departments</w:t>
      </w:r>
    </w:p>
    <w:p w14:paraId="2F032214" w14:textId="77777777" w:rsidR="00862E54" w:rsidRPr="00862E54" w:rsidRDefault="00862E54" w:rsidP="00862E54">
      <w:pPr>
        <w:numPr>
          <w:ilvl w:val="0"/>
          <w:numId w:val="1"/>
        </w:numPr>
      </w:pPr>
      <w:r w:rsidRPr="00862E54">
        <w:rPr>
          <w:b/>
          <w:bCs/>
        </w:rPr>
        <w:t>Import Clearance Management:</w:t>
      </w:r>
      <w:r w:rsidRPr="00862E54">
        <w:br/>
        <w:t xml:space="preserve">Issue clear and accurate import clearance instructions to brokers and freight </w:t>
      </w:r>
      <w:r w:rsidRPr="00862E54">
        <w:lastRenderedPageBreak/>
        <w:t>partners, ensuring timely customs clearance and adherence to IOR, licensing, and duty requirements.</w:t>
      </w:r>
    </w:p>
    <w:p w14:paraId="263F326F" w14:textId="77777777" w:rsidR="00862E54" w:rsidRPr="00862E54" w:rsidRDefault="00862E54" w:rsidP="00862E54">
      <w:pPr>
        <w:numPr>
          <w:ilvl w:val="0"/>
          <w:numId w:val="1"/>
        </w:numPr>
      </w:pPr>
      <w:r w:rsidRPr="00862E54">
        <w:rPr>
          <w:b/>
          <w:bCs/>
        </w:rPr>
        <w:t>Supply Chain Issue Resolution:</w:t>
      </w:r>
      <w:r w:rsidRPr="00862E54">
        <w:br/>
        <w:t>Act as the escalation point for customs or transport</w:t>
      </w:r>
      <w:r w:rsidRPr="00862E54">
        <w:noBreakHyphen/>
        <w:t>related shipment holds, identifying root causes and taking decisive action to unblock and resolve on</w:t>
      </w:r>
      <w:r w:rsidRPr="00862E54">
        <w:noBreakHyphen/>
        <w:t>hold orders with minimal operational impact.</w:t>
      </w:r>
    </w:p>
    <w:p w14:paraId="617E85A5" w14:textId="4D8BF44A" w:rsidR="00862E54" w:rsidRPr="00862E54" w:rsidRDefault="00862E54" w:rsidP="00862E54">
      <w:pPr>
        <w:numPr>
          <w:ilvl w:val="0"/>
          <w:numId w:val="1"/>
        </w:numPr>
      </w:pPr>
      <w:r w:rsidRPr="00862E54">
        <w:rPr>
          <w:b/>
          <w:bCs/>
        </w:rPr>
        <w:t>Stakeholder Coordination:</w:t>
      </w:r>
      <w:r w:rsidRPr="00862E54">
        <w:br/>
        <w:t xml:space="preserve">Liaise closely with logistics, engineering, procurement, finance, and external partners to ensure alignment across transport and </w:t>
      </w:r>
      <w:r w:rsidR="00E42521">
        <w:t>other c</w:t>
      </w:r>
      <w:r w:rsidR="00884032">
        <w:t xml:space="preserve">ontract </w:t>
      </w:r>
      <w:r w:rsidRPr="00862E54">
        <w:t>activities.</w:t>
      </w:r>
    </w:p>
    <w:p w14:paraId="4DD9E30E" w14:textId="77777777" w:rsidR="00862E54" w:rsidRPr="00862E54" w:rsidRDefault="00862E54" w:rsidP="00862E54">
      <w:pPr>
        <w:numPr>
          <w:ilvl w:val="0"/>
          <w:numId w:val="1"/>
        </w:numPr>
      </w:pPr>
      <w:r w:rsidRPr="00862E54">
        <w:rPr>
          <w:b/>
          <w:bCs/>
        </w:rPr>
        <w:t>Risk &amp; Cost Control:</w:t>
      </w:r>
      <w:r w:rsidRPr="00862E54">
        <w:br/>
        <w:t>Identify customs and transport risks, ensure compliance with international trade regulations, and support cost control through correct valuation, duty management, and prevention of fines or delays.</w:t>
      </w:r>
    </w:p>
    <w:p w14:paraId="3AE8814E" w14:textId="77777777" w:rsidR="00862E54" w:rsidRPr="00862E54" w:rsidRDefault="00862E54" w:rsidP="00862E54">
      <w:pPr>
        <w:numPr>
          <w:ilvl w:val="0"/>
          <w:numId w:val="1"/>
        </w:numPr>
      </w:pPr>
      <w:r w:rsidRPr="00862E54">
        <w:rPr>
          <w:b/>
          <w:bCs/>
        </w:rPr>
        <w:t>Continuous Improvement:</w:t>
      </w:r>
      <w:r w:rsidRPr="00862E54">
        <w:br/>
        <w:t>Drive improvements in customs processes, trade automation, and reporting to enhance visibility, compliance, and efficiency across the supply chain.</w:t>
      </w:r>
    </w:p>
    <w:p w14:paraId="04B5526C" w14:textId="77777777" w:rsidR="00862E54" w:rsidRPr="00862E54" w:rsidRDefault="00C3295D" w:rsidP="00862E54">
      <w:r>
        <w:pict w14:anchorId="45E56F2F">
          <v:rect id="_x0000_i1026" style="width:0;height:1.5pt" o:hralign="center" o:hrstd="t" o:hr="t" fillcolor="#a0a0a0" stroked="f"/>
        </w:pict>
      </w:r>
    </w:p>
    <w:p w14:paraId="3B27BED8" w14:textId="77777777" w:rsidR="00862E54" w:rsidRPr="00862E54" w:rsidRDefault="00862E54" w:rsidP="00862E54">
      <w:pPr>
        <w:rPr>
          <w:b/>
          <w:bCs/>
        </w:rPr>
      </w:pPr>
      <w:r w:rsidRPr="00862E54">
        <w:rPr>
          <w:b/>
          <w:bCs/>
        </w:rPr>
        <w:t>What You’ll Deliver</w:t>
      </w:r>
    </w:p>
    <w:p w14:paraId="7ED1347D" w14:textId="77777777" w:rsidR="00862E54" w:rsidRPr="00862E54" w:rsidRDefault="00862E54" w:rsidP="00862E54">
      <w:pPr>
        <w:numPr>
          <w:ilvl w:val="0"/>
          <w:numId w:val="2"/>
        </w:numPr>
      </w:pPr>
      <w:r w:rsidRPr="00862E54">
        <w:t>Reliable, compliant, and cost</w:t>
      </w:r>
      <w:r w:rsidRPr="00862E54">
        <w:noBreakHyphen/>
        <w:t>effective transport and customs operations</w:t>
      </w:r>
    </w:p>
    <w:p w14:paraId="3AD79F50" w14:textId="77777777" w:rsidR="00862E54" w:rsidRPr="00862E54" w:rsidRDefault="00862E54" w:rsidP="00862E54">
      <w:pPr>
        <w:numPr>
          <w:ilvl w:val="0"/>
          <w:numId w:val="2"/>
        </w:numPr>
      </w:pPr>
      <w:r w:rsidRPr="00862E54">
        <w:t>Reduced shipment delays and faster resolution of customs</w:t>
      </w:r>
      <w:r w:rsidRPr="00862E54">
        <w:noBreakHyphen/>
        <w:t>related supply chain blocks</w:t>
      </w:r>
    </w:p>
    <w:p w14:paraId="7D079C4C" w14:textId="77777777" w:rsidR="00862E54" w:rsidRPr="00862E54" w:rsidRDefault="00862E54" w:rsidP="00862E54">
      <w:pPr>
        <w:numPr>
          <w:ilvl w:val="0"/>
          <w:numId w:val="2"/>
        </w:numPr>
      </w:pPr>
      <w:r w:rsidRPr="00862E54">
        <w:t>Strong governance and performance management of freight forwarders and customs brokers</w:t>
      </w:r>
    </w:p>
    <w:p w14:paraId="28040074" w14:textId="77777777" w:rsidR="00862E54" w:rsidRPr="00862E54" w:rsidRDefault="00862E54" w:rsidP="00862E54">
      <w:pPr>
        <w:numPr>
          <w:ilvl w:val="0"/>
          <w:numId w:val="2"/>
        </w:numPr>
      </w:pPr>
      <w:r w:rsidRPr="00862E54">
        <w:t>Accurate and auditable customs reporting through CDS and internal systems</w:t>
      </w:r>
    </w:p>
    <w:p w14:paraId="3C922AE6" w14:textId="77777777" w:rsidR="00862E54" w:rsidRPr="00862E54" w:rsidRDefault="00862E54" w:rsidP="00862E54">
      <w:pPr>
        <w:numPr>
          <w:ilvl w:val="0"/>
          <w:numId w:val="2"/>
        </w:numPr>
      </w:pPr>
      <w:r w:rsidRPr="00862E54">
        <w:t>Enhanced operational readiness by ensuring material flows smoothly across borders</w:t>
      </w:r>
    </w:p>
    <w:p w14:paraId="4E847B57" w14:textId="77777777" w:rsidR="00862E54" w:rsidRPr="00862E54" w:rsidRDefault="00C3295D" w:rsidP="00862E54">
      <w:r>
        <w:pict w14:anchorId="0DE72A21">
          <v:rect id="_x0000_i1027" style="width:0;height:1.5pt" o:hralign="center" o:hrstd="t" o:hr="t" fillcolor="#a0a0a0" stroked="f"/>
        </w:pict>
      </w:r>
    </w:p>
    <w:p w14:paraId="4B7CA4E0" w14:textId="77777777" w:rsidR="00862E54" w:rsidRPr="00862E54" w:rsidRDefault="00862E54" w:rsidP="00862E54">
      <w:pPr>
        <w:rPr>
          <w:b/>
          <w:bCs/>
        </w:rPr>
      </w:pPr>
      <w:r w:rsidRPr="00862E54">
        <w:rPr>
          <w:b/>
          <w:bCs/>
        </w:rPr>
        <w:t>What You Bring</w:t>
      </w:r>
    </w:p>
    <w:p w14:paraId="07CE1147" w14:textId="77777777" w:rsidR="00862E54" w:rsidRPr="00862E54" w:rsidRDefault="00862E54" w:rsidP="00862E54">
      <w:pPr>
        <w:numPr>
          <w:ilvl w:val="0"/>
          <w:numId w:val="3"/>
        </w:numPr>
      </w:pPr>
      <w:r w:rsidRPr="00862E54">
        <w:t>5+ years’ experience in transport, shipping, and customs management</w:t>
      </w:r>
    </w:p>
    <w:p w14:paraId="0779737D" w14:textId="77777777" w:rsidR="00862E54" w:rsidRPr="00862E54" w:rsidRDefault="00862E54" w:rsidP="00862E54">
      <w:pPr>
        <w:numPr>
          <w:ilvl w:val="0"/>
          <w:numId w:val="3"/>
        </w:numPr>
      </w:pPr>
      <w:r w:rsidRPr="00862E54">
        <w:t>Proven expertise in UK and international customs regimes, including CDS</w:t>
      </w:r>
    </w:p>
    <w:p w14:paraId="595039B5" w14:textId="77777777" w:rsidR="00862E54" w:rsidRPr="00862E54" w:rsidRDefault="00862E54" w:rsidP="00862E54">
      <w:pPr>
        <w:numPr>
          <w:ilvl w:val="0"/>
          <w:numId w:val="3"/>
        </w:numPr>
      </w:pPr>
      <w:r w:rsidRPr="00862E54">
        <w:t>Experience managing and re</w:t>
      </w:r>
      <w:r w:rsidRPr="00862E54">
        <w:noBreakHyphen/>
        <w:t>tendering customs brokers and freight forwarders</w:t>
      </w:r>
    </w:p>
    <w:p w14:paraId="75C2B08A" w14:textId="77777777" w:rsidR="00862E54" w:rsidRPr="00862E54" w:rsidRDefault="00862E54" w:rsidP="00862E54">
      <w:pPr>
        <w:numPr>
          <w:ilvl w:val="0"/>
          <w:numId w:val="3"/>
        </w:numPr>
      </w:pPr>
      <w:r w:rsidRPr="00862E54">
        <w:t>Strong understanding of export controls, import clearance, and trade compliance</w:t>
      </w:r>
    </w:p>
    <w:p w14:paraId="48FB8B87" w14:textId="77777777" w:rsidR="00862E54" w:rsidRPr="00862E54" w:rsidRDefault="00862E54" w:rsidP="00862E54">
      <w:pPr>
        <w:numPr>
          <w:ilvl w:val="0"/>
          <w:numId w:val="3"/>
        </w:numPr>
      </w:pPr>
      <w:r w:rsidRPr="00862E54">
        <w:lastRenderedPageBreak/>
        <w:t>Aerospace, Defence, or highly regulated industry experience (highly desirable)</w:t>
      </w:r>
    </w:p>
    <w:p w14:paraId="75249B5F" w14:textId="77777777" w:rsidR="00862E54" w:rsidRPr="00862E54" w:rsidRDefault="00862E54" w:rsidP="00862E54">
      <w:pPr>
        <w:numPr>
          <w:ilvl w:val="0"/>
          <w:numId w:val="3"/>
        </w:numPr>
      </w:pPr>
      <w:r w:rsidRPr="00862E54">
        <w:t>Experience supporting complex supply chains and resolving shipment holds</w:t>
      </w:r>
    </w:p>
    <w:p w14:paraId="186989D8" w14:textId="3B13D1D5" w:rsidR="00862E54" w:rsidRDefault="00862E54" w:rsidP="00862E54">
      <w:pPr>
        <w:numPr>
          <w:ilvl w:val="0"/>
          <w:numId w:val="3"/>
        </w:numPr>
      </w:pPr>
      <w:r w:rsidRPr="00862E54">
        <w:t xml:space="preserve">Strong stakeholder </w:t>
      </w:r>
      <w:r w:rsidR="00355751">
        <w:t>negotiation,</w:t>
      </w:r>
      <w:r w:rsidR="00421BA6">
        <w:t xml:space="preserve"> order fulfilment</w:t>
      </w:r>
      <w:r w:rsidRPr="00862E54">
        <w:t xml:space="preserve"> and problem</w:t>
      </w:r>
      <w:r w:rsidRPr="00862E54">
        <w:noBreakHyphen/>
        <w:t>solving skills</w:t>
      </w:r>
    </w:p>
    <w:p w14:paraId="145B8E75" w14:textId="235333F8" w:rsidR="00862E54" w:rsidRPr="00862E54" w:rsidRDefault="00862E54" w:rsidP="00862E54">
      <w:pPr>
        <w:numPr>
          <w:ilvl w:val="0"/>
          <w:numId w:val="3"/>
        </w:numPr>
      </w:pPr>
      <w:r>
        <w:t>Strong understanding of Incoterms, rules of origin and ATA Carnets</w:t>
      </w:r>
    </w:p>
    <w:p w14:paraId="23D9E08A" w14:textId="77777777" w:rsidR="00862E54" w:rsidRPr="00862E54" w:rsidRDefault="00C3295D" w:rsidP="00862E54">
      <w:r>
        <w:pict w14:anchorId="7847F579">
          <v:rect id="_x0000_i1028" style="width:0;height:1.5pt" o:hralign="center" o:hrstd="t" o:hr="t" fillcolor="#a0a0a0" stroked="f"/>
        </w:pict>
      </w:r>
    </w:p>
    <w:p w14:paraId="7887C307" w14:textId="77777777" w:rsidR="00862E54" w:rsidRPr="00862E54" w:rsidRDefault="00862E54" w:rsidP="00862E54">
      <w:pPr>
        <w:rPr>
          <w:b/>
          <w:bCs/>
        </w:rPr>
      </w:pPr>
      <w:r w:rsidRPr="00862E54">
        <w:rPr>
          <w:b/>
          <w:bCs/>
        </w:rPr>
        <w:t>Why Join Draken Europe?</w:t>
      </w:r>
    </w:p>
    <w:p w14:paraId="0B51ECE4" w14:textId="77777777" w:rsidR="00862E54" w:rsidRPr="00862E54" w:rsidRDefault="00862E54" w:rsidP="00862E54">
      <w:r w:rsidRPr="00862E54">
        <w:t>This role offers an opportunity to influence and strengthen critical logistics capabilities in a mission</w:t>
      </w:r>
      <w:r w:rsidRPr="00862E54">
        <w:noBreakHyphen/>
        <w:t>focused organization. At Draken, you’ll work at the centre of global defence operations, helping ensure that our people and platforms are supported wherever they are deployed.</w:t>
      </w:r>
    </w:p>
    <w:p w14:paraId="60F9985B" w14:textId="77777777" w:rsidR="00862E54" w:rsidRPr="00862E54" w:rsidRDefault="00C3295D" w:rsidP="00862E54">
      <w:r>
        <w:pict w14:anchorId="7BA119B7">
          <v:rect id="_x0000_i1029" style="width:0;height:1.5pt" o:hralign="center" o:hrstd="t" o:hr="t" fillcolor="#a0a0a0" stroked="f"/>
        </w:pict>
      </w:r>
    </w:p>
    <w:p w14:paraId="6256B75E" w14:textId="77777777" w:rsidR="00862E54" w:rsidRPr="00862E54" w:rsidRDefault="00862E54" w:rsidP="00862E54">
      <w:pPr>
        <w:rPr>
          <w:b/>
          <w:bCs/>
        </w:rPr>
      </w:pPr>
      <w:r w:rsidRPr="00862E54">
        <w:rPr>
          <w:b/>
          <w:bCs/>
        </w:rPr>
        <w:t>About The Company:</w:t>
      </w:r>
    </w:p>
    <w:p w14:paraId="33C588F6" w14:textId="77777777" w:rsidR="00862E54" w:rsidRPr="00862E54" w:rsidRDefault="00862E54" w:rsidP="00862E54">
      <w:r w:rsidRPr="00862E54">
        <w:t>Whether it is adversarial support, electronic attack, or customised rotary</w:t>
      </w:r>
      <w:r w:rsidRPr="00862E54">
        <w:noBreakHyphen/>
        <w:t>wing training, we deliver advanced readiness training to military partners across the UK, US, and NATO nations. Through our differentiated fleet, cutting</w:t>
      </w:r>
      <w:r w:rsidRPr="00862E54">
        <w:noBreakHyphen/>
        <w:t>edge systems, and expert personnel, Draken helps customers prepare to prevail—anytime, anywhere.</w:t>
      </w:r>
    </w:p>
    <w:p w14:paraId="08DE7D44" w14:textId="77777777" w:rsidR="008C2C40" w:rsidRDefault="008C2C40"/>
    <w:sectPr w:rsidR="008C2C4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6643" w14:textId="77777777" w:rsidR="005B13DA" w:rsidRDefault="005B13DA" w:rsidP="000234CA">
      <w:pPr>
        <w:spacing w:after="0" w:line="240" w:lineRule="auto"/>
      </w:pPr>
      <w:r>
        <w:separator/>
      </w:r>
    </w:p>
  </w:endnote>
  <w:endnote w:type="continuationSeparator" w:id="0">
    <w:p w14:paraId="5065762B" w14:textId="77777777" w:rsidR="005B13DA" w:rsidRDefault="005B13DA" w:rsidP="00023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5BE1" w14:textId="2B8FCC2A" w:rsidR="000234CA" w:rsidRDefault="000234CA">
    <w:pPr>
      <w:pStyle w:val="Footer"/>
    </w:pPr>
    <w:r>
      <w:rPr>
        <w:noProof/>
      </w:rPr>
      <mc:AlternateContent>
        <mc:Choice Requires="wps">
          <w:drawing>
            <wp:anchor distT="0" distB="0" distL="0" distR="0" simplePos="0" relativeHeight="251662336" behindDoc="0" locked="0" layoutInCell="1" allowOverlap="1" wp14:anchorId="46982E37" wp14:editId="462D1BB1">
              <wp:simplePos x="635" y="635"/>
              <wp:positionH relativeFrom="page">
                <wp:align>center</wp:align>
              </wp:positionH>
              <wp:positionV relativeFrom="page">
                <wp:align>bottom</wp:align>
              </wp:positionV>
              <wp:extent cx="950595" cy="370205"/>
              <wp:effectExtent l="0" t="0" r="1905" b="0"/>
              <wp:wrapNone/>
              <wp:docPr id="19154271" name="Text Box 5"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70205"/>
                      </a:xfrm>
                      <a:prstGeom prst="rect">
                        <a:avLst/>
                      </a:prstGeom>
                      <a:noFill/>
                      <a:ln>
                        <a:noFill/>
                      </a:ln>
                    </wps:spPr>
                    <wps:txbx>
                      <w:txbxContent>
                        <w:p w14:paraId="3E7E15FE" w14:textId="061E8220" w:rsidR="000234CA" w:rsidRPr="000234CA" w:rsidRDefault="000234CA" w:rsidP="000234CA">
                          <w:pPr>
                            <w:spacing w:after="0"/>
                            <w:rPr>
                              <w:rFonts w:ascii="Aptos" w:eastAsia="Aptos" w:hAnsi="Aptos" w:cs="Aptos"/>
                              <w:noProof/>
                              <w:color w:val="000000"/>
                              <w:sz w:val="20"/>
                              <w:szCs w:val="20"/>
                            </w:rPr>
                          </w:pPr>
                          <w:r w:rsidRPr="000234CA">
                            <w:rPr>
                              <w:rFonts w:ascii="Aptos" w:eastAsia="Aptos" w:hAnsi="Aptos" w:cs="Aptos"/>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982E37" id="_x0000_t202" coordsize="21600,21600" o:spt="202" path="m,l,21600r21600,l21600,xe">
              <v:stroke joinstyle="miter"/>
              <v:path gradientshapeok="t" o:connecttype="rect"/>
            </v:shapetype>
            <v:shape id="Text Box 5" o:spid="_x0000_s1028" type="#_x0000_t202" alt="DRAKEN PRIVATE" style="position:absolute;margin-left:0;margin-top:0;width:74.85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" filled="f" stroked="f">
              <v:textbox style="mso-fit-shape-to-text:t" inset="0,0,0,15pt">
                <w:txbxContent>
                  <w:p w14:paraId="3E7E15FE" w14:textId="061E8220" w:rsidR="000234CA" w:rsidRPr="000234CA" w:rsidRDefault="000234CA" w:rsidP="000234CA">
                    <w:pPr>
                      <w:spacing w:after="0"/>
                      <w:rPr>
                        <w:rFonts w:ascii="Aptos" w:eastAsia="Aptos" w:hAnsi="Aptos" w:cs="Aptos"/>
                        <w:noProof/>
                        <w:color w:val="000000"/>
                        <w:sz w:val="20"/>
                        <w:szCs w:val="20"/>
                      </w:rPr>
                    </w:pPr>
                    <w:r w:rsidRPr="000234CA">
                      <w:rPr>
                        <w:rFonts w:ascii="Aptos" w:eastAsia="Aptos" w:hAnsi="Aptos" w:cs="Aptos"/>
                        <w:noProof/>
                        <w:color w:val="000000"/>
                        <w:sz w:val="20"/>
                        <w:szCs w:val="20"/>
                      </w:rPr>
                      <w:t>DRAKEN 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9782" w14:textId="5DB9B593" w:rsidR="000234CA" w:rsidRDefault="000234CA">
    <w:pPr>
      <w:pStyle w:val="Footer"/>
    </w:pPr>
    <w:r>
      <w:rPr>
        <w:noProof/>
      </w:rPr>
      <mc:AlternateContent>
        <mc:Choice Requires="wps">
          <w:drawing>
            <wp:anchor distT="0" distB="0" distL="0" distR="0" simplePos="0" relativeHeight="251663360" behindDoc="0" locked="0" layoutInCell="1" allowOverlap="1" wp14:anchorId="3877AB15" wp14:editId="4D30B6FE">
              <wp:simplePos x="914400" y="10058400"/>
              <wp:positionH relativeFrom="page">
                <wp:align>center</wp:align>
              </wp:positionH>
              <wp:positionV relativeFrom="page">
                <wp:align>bottom</wp:align>
              </wp:positionV>
              <wp:extent cx="950595" cy="370205"/>
              <wp:effectExtent l="0" t="0" r="1905" b="0"/>
              <wp:wrapNone/>
              <wp:docPr id="1799066876" name="Text Box 6"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70205"/>
                      </a:xfrm>
                      <a:prstGeom prst="rect">
                        <a:avLst/>
                      </a:prstGeom>
                      <a:noFill/>
                      <a:ln>
                        <a:noFill/>
                      </a:ln>
                    </wps:spPr>
                    <wps:txbx>
                      <w:txbxContent>
                        <w:p w14:paraId="0D8ACEBE" w14:textId="2129FADC" w:rsidR="000234CA" w:rsidRPr="000234CA" w:rsidRDefault="000234CA" w:rsidP="000234CA">
                          <w:pPr>
                            <w:spacing w:after="0"/>
                            <w:rPr>
                              <w:rFonts w:ascii="Aptos" w:eastAsia="Aptos" w:hAnsi="Aptos" w:cs="Aptos"/>
                              <w:noProof/>
                              <w:color w:val="000000"/>
                              <w:sz w:val="20"/>
                              <w:szCs w:val="20"/>
                            </w:rPr>
                          </w:pPr>
                          <w:r w:rsidRPr="000234CA">
                            <w:rPr>
                              <w:rFonts w:ascii="Aptos" w:eastAsia="Aptos" w:hAnsi="Aptos" w:cs="Aptos"/>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7AB15" id="_x0000_t202" coordsize="21600,21600" o:spt="202" path="m,l,21600r21600,l21600,xe">
              <v:stroke joinstyle="miter"/>
              <v:path gradientshapeok="t" o:connecttype="rect"/>
            </v:shapetype>
            <v:shape id="Text Box 6" o:spid="_x0000_s1029" type="#_x0000_t202" alt="DRAKEN PRIVATE" style="position:absolute;margin-left:0;margin-top:0;width:74.85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" filled="f" stroked="f">
              <v:textbox style="mso-fit-shape-to-text:t" inset="0,0,0,15pt">
                <w:txbxContent>
                  <w:p w14:paraId="0D8ACEBE" w14:textId="2129FADC" w:rsidR="000234CA" w:rsidRPr="000234CA" w:rsidRDefault="000234CA" w:rsidP="000234CA">
                    <w:pPr>
                      <w:spacing w:after="0"/>
                      <w:rPr>
                        <w:rFonts w:ascii="Aptos" w:eastAsia="Aptos" w:hAnsi="Aptos" w:cs="Aptos"/>
                        <w:noProof/>
                        <w:color w:val="000000"/>
                        <w:sz w:val="20"/>
                        <w:szCs w:val="20"/>
                      </w:rPr>
                    </w:pPr>
                    <w:r w:rsidRPr="000234CA">
                      <w:rPr>
                        <w:rFonts w:ascii="Aptos" w:eastAsia="Aptos" w:hAnsi="Aptos" w:cs="Aptos"/>
                        <w:noProof/>
                        <w:color w:val="000000"/>
                        <w:sz w:val="20"/>
                        <w:szCs w:val="20"/>
                      </w:rPr>
                      <w:t>DRAKEN PRIVATE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2999" w14:textId="2134A469" w:rsidR="000234CA" w:rsidRDefault="000234CA">
    <w:pPr>
      <w:pStyle w:val="Footer"/>
    </w:pPr>
    <w:r>
      <w:rPr>
        <w:noProof/>
      </w:rPr>
      <mc:AlternateContent>
        <mc:Choice Requires="wps">
          <w:drawing>
            <wp:anchor distT="0" distB="0" distL="0" distR="0" simplePos="0" relativeHeight="251661312" behindDoc="0" locked="0" layoutInCell="1" allowOverlap="1" wp14:anchorId="7B94093D" wp14:editId="4140FAB7">
              <wp:simplePos x="635" y="635"/>
              <wp:positionH relativeFrom="page">
                <wp:align>center</wp:align>
              </wp:positionH>
              <wp:positionV relativeFrom="page">
                <wp:align>bottom</wp:align>
              </wp:positionV>
              <wp:extent cx="950595" cy="370205"/>
              <wp:effectExtent l="0" t="0" r="1905" b="0"/>
              <wp:wrapNone/>
              <wp:docPr id="482312460" name="Text Box 4"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0595" cy="370205"/>
                      </a:xfrm>
                      <a:prstGeom prst="rect">
                        <a:avLst/>
                      </a:prstGeom>
                      <a:noFill/>
                      <a:ln>
                        <a:noFill/>
                      </a:ln>
                    </wps:spPr>
                    <wps:txbx>
                      <w:txbxContent>
                        <w:p w14:paraId="4A50E4DC" w14:textId="1C689EF2" w:rsidR="000234CA" w:rsidRPr="000234CA" w:rsidRDefault="000234CA" w:rsidP="000234CA">
                          <w:pPr>
                            <w:spacing w:after="0"/>
                            <w:rPr>
                              <w:rFonts w:ascii="Aptos" w:eastAsia="Aptos" w:hAnsi="Aptos" w:cs="Aptos"/>
                              <w:noProof/>
                              <w:color w:val="000000"/>
                              <w:sz w:val="20"/>
                              <w:szCs w:val="20"/>
                            </w:rPr>
                          </w:pPr>
                          <w:r w:rsidRPr="000234CA">
                            <w:rPr>
                              <w:rFonts w:ascii="Aptos" w:eastAsia="Aptos" w:hAnsi="Aptos" w:cs="Aptos"/>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4093D" id="_x0000_t202" coordsize="21600,21600" o:spt="202" path="m,l,21600r21600,l21600,xe">
              <v:stroke joinstyle="miter"/>
              <v:path gradientshapeok="t" o:connecttype="rect"/>
            </v:shapetype>
            <v:shape id="Text Box 4" o:spid="_x0000_s1031" type="#_x0000_t202" alt="DRAKEN PRIVATE" style="position:absolute;margin-left:0;margin-top:0;width:74.85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" filled="f" stroked="f">
              <v:textbox style="mso-fit-shape-to-text:t" inset="0,0,0,15pt">
                <w:txbxContent>
                  <w:p w14:paraId="4A50E4DC" w14:textId="1C689EF2" w:rsidR="000234CA" w:rsidRPr="000234CA" w:rsidRDefault="000234CA" w:rsidP="000234CA">
                    <w:pPr>
                      <w:spacing w:after="0"/>
                      <w:rPr>
                        <w:rFonts w:ascii="Aptos" w:eastAsia="Aptos" w:hAnsi="Aptos" w:cs="Aptos"/>
                        <w:noProof/>
                        <w:color w:val="000000"/>
                        <w:sz w:val="20"/>
                        <w:szCs w:val="20"/>
                      </w:rPr>
                    </w:pPr>
                    <w:r w:rsidRPr="000234CA">
                      <w:rPr>
                        <w:rFonts w:ascii="Aptos" w:eastAsia="Aptos" w:hAnsi="Aptos" w:cs="Aptos"/>
                        <w:noProof/>
                        <w:color w:val="000000"/>
                        <w:sz w:val="20"/>
                        <w:szCs w:val="20"/>
                      </w:rPr>
                      <w:t>DRAKEN 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BD50" w14:textId="77777777" w:rsidR="005B13DA" w:rsidRDefault="005B13DA" w:rsidP="000234CA">
      <w:pPr>
        <w:spacing w:after="0" w:line="240" w:lineRule="auto"/>
      </w:pPr>
      <w:r>
        <w:separator/>
      </w:r>
    </w:p>
  </w:footnote>
  <w:footnote w:type="continuationSeparator" w:id="0">
    <w:p w14:paraId="6FF28515" w14:textId="77777777" w:rsidR="005B13DA" w:rsidRDefault="005B13DA" w:rsidP="00023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C41B" w14:textId="09721AA9" w:rsidR="000234CA" w:rsidRDefault="000234CA">
    <w:pPr>
      <w:pStyle w:val="Header"/>
    </w:pPr>
    <w:r>
      <w:rPr>
        <w:noProof/>
      </w:rPr>
      <mc:AlternateContent>
        <mc:Choice Requires="wps">
          <w:drawing>
            <wp:anchor distT="0" distB="0" distL="0" distR="0" simplePos="0" relativeHeight="251659264" behindDoc="0" locked="0" layoutInCell="1" allowOverlap="1" wp14:anchorId="79757E56" wp14:editId="57888670">
              <wp:simplePos x="635" y="635"/>
              <wp:positionH relativeFrom="page">
                <wp:align>center</wp:align>
              </wp:positionH>
              <wp:positionV relativeFrom="page">
                <wp:align>top</wp:align>
              </wp:positionV>
              <wp:extent cx="950595" cy="370205"/>
              <wp:effectExtent l="0" t="0" r="1905" b="10795"/>
              <wp:wrapNone/>
              <wp:docPr id="1019575955" name="Text Box 2"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0595" cy="370205"/>
                      </a:xfrm>
                      <a:prstGeom prst="rect">
                        <a:avLst/>
                      </a:prstGeom>
                      <a:noFill/>
                      <a:ln>
                        <a:noFill/>
                      </a:ln>
                    </wps:spPr>
                    <wps:txbx>
                      <w:txbxContent>
                        <w:p w14:paraId="00798EA2" w14:textId="52618995" w:rsidR="000234CA" w:rsidRPr="000234CA" w:rsidRDefault="000234CA" w:rsidP="000234CA">
                          <w:pPr>
                            <w:spacing w:after="0"/>
                            <w:rPr>
                              <w:rFonts w:ascii="Aptos" w:eastAsia="Aptos" w:hAnsi="Aptos" w:cs="Aptos"/>
                              <w:noProof/>
                              <w:color w:val="000000"/>
                              <w:sz w:val="20"/>
                              <w:szCs w:val="20"/>
                            </w:rPr>
                          </w:pPr>
                          <w:r w:rsidRPr="000234CA">
                            <w:rPr>
                              <w:rFonts w:ascii="Aptos" w:eastAsia="Aptos" w:hAnsi="Aptos" w:cs="Aptos"/>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757E56" id="_x0000_t202" coordsize="21600,21600" o:spt="202" path="m,l,21600r21600,l21600,xe">
              <v:stroke joinstyle="miter"/>
              <v:path gradientshapeok="t" o:connecttype="rect"/>
            </v:shapetype>
            <v:shape id="Text Box 2" o:spid="_x0000_s1026" type="#_x0000_t202" alt="DRAKEN PRIVATE" style="position:absolute;margin-left:0;margin-top:0;width:74.85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" filled="f" stroked="f">
              <v:textbox style="mso-fit-shape-to-text:t" inset="0,15pt,0,0">
                <w:txbxContent>
                  <w:p w14:paraId="00798EA2" w14:textId="52618995" w:rsidR="000234CA" w:rsidRPr="000234CA" w:rsidRDefault="000234CA" w:rsidP="000234CA">
                    <w:pPr>
                      <w:spacing w:after="0"/>
                      <w:rPr>
                        <w:rFonts w:ascii="Aptos" w:eastAsia="Aptos" w:hAnsi="Aptos" w:cs="Aptos"/>
                        <w:noProof/>
                        <w:color w:val="000000"/>
                        <w:sz w:val="20"/>
                        <w:szCs w:val="20"/>
                      </w:rPr>
                    </w:pPr>
                    <w:r w:rsidRPr="000234CA">
                      <w:rPr>
                        <w:rFonts w:ascii="Aptos" w:eastAsia="Aptos" w:hAnsi="Aptos" w:cs="Aptos"/>
                        <w:noProof/>
                        <w:color w:val="000000"/>
                        <w:sz w:val="20"/>
                        <w:szCs w:val="20"/>
                      </w:rPr>
                      <w:t>DRAKEN PRIVATE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5E50" w14:textId="5A01BD5C" w:rsidR="000234CA" w:rsidRDefault="000234CA">
    <w:pPr>
      <w:pStyle w:val="Header"/>
    </w:pPr>
    <w:r>
      <w:rPr>
        <w:noProof/>
      </w:rPr>
      <mc:AlternateContent>
        <mc:Choice Requires="wps">
          <w:drawing>
            <wp:anchor distT="0" distB="0" distL="0" distR="0" simplePos="0" relativeHeight="251660288" behindDoc="0" locked="0" layoutInCell="1" allowOverlap="1" wp14:anchorId="0FCA606B" wp14:editId="2F9BBC44">
              <wp:simplePos x="914400" y="449580"/>
              <wp:positionH relativeFrom="page">
                <wp:align>center</wp:align>
              </wp:positionH>
              <wp:positionV relativeFrom="page">
                <wp:align>top</wp:align>
              </wp:positionV>
              <wp:extent cx="950595" cy="370205"/>
              <wp:effectExtent l="0" t="0" r="1905" b="10795"/>
              <wp:wrapNone/>
              <wp:docPr id="1717834143" name="Text Box 3"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0595" cy="370205"/>
                      </a:xfrm>
                      <a:prstGeom prst="rect">
                        <a:avLst/>
                      </a:prstGeom>
                      <a:noFill/>
                      <a:ln>
                        <a:noFill/>
                      </a:ln>
                    </wps:spPr>
                    <wps:txbx>
                      <w:txbxContent>
                        <w:p w14:paraId="271E5774" w14:textId="520DD4A8" w:rsidR="000234CA" w:rsidRPr="000234CA" w:rsidRDefault="000234CA" w:rsidP="000234CA">
                          <w:pPr>
                            <w:spacing w:after="0"/>
                            <w:rPr>
                              <w:rFonts w:ascii="Aptos" w:eastAsia="Aptos" w:hAnsi="Aptos" w:cs="Aptos"/>
                              <w:noProof/>
                              <w:color w:val="000000"/>
                              <w:sz w:val="20"/>
                              <w:szCs w:val="20"/>
                            </w:rPr>
                          </w:pPr>
                          <w:r w:rsidRPr="000234CA">
                            <w:rPr>
                              <w:rFonts w:ascii="Aptos" w:eastAsia="Aptos" w:hAnsi="Aptos" w:cs="Aptos"/>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CA606B" id="_x0000_t202" coordsize="21600,21600" o:spt="202" path="m,l,21600r21600,l21600,xe">
              <v:stroke joinstyle="miter"/>
              <v:path gradientshapeok="t" o:connecttype="rect"/>
            </v:shapetype>
            <v:shape id="Text Box 3" o:spid="_x0000_s1027" type="#_x0000_t202" alt="DRAKEN PRIVATE" style="position:absolute;margin-left:0;margin-top:0;width:74.85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" filled="f" stroked="f">
              <v:textbox style="mso-fit-shape-to-text:t" inset="0,15pt,0,0">
                <w:txbxContent>
                  <w:p w14:paraId="271E5774" w14:textId="520DD4A8" w:rsidR="000234CA" w:rsidRPr="000234CA" w:rsidRDefault="000234CA" w:rsidP="000234CA">
                    <w:pPr>
                      <w:spacing w:after="0"/>
                      <w:rPr>
                        <w:rFonts w:ascii="Aptos" w:eastAsia="Aptos" w:hAnsi="Aptos" w:cs="Aptos"/>
                        <w:noProof/>
                        <w:color w:val="000000"/>
                        <w:sz w:val="20"/>
                        <w:szCs w:val="20"/>
                      </w:rPr>
                    </w:pPr>
                    <w:r w:rsidRPr="000234CA">
                      <w:rPr>
                        <w:rFonts w:ascii="Aptos" w:eastAsia="Aptos" w:hAnsi="Aptos" w:cs="Aptos"/>
                        <w:noProof/>
                        <w:color w:val="000000"/>
                        <w:sz w:val="20"/>
                        <w:szCs w:val="20"/>
                      </w:rPr>
                      <w:t>DRAKEN PRIVATE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498C" w14:textId="605666F1" w:rsidR="000234CA" w:rsidRDefault="000234CA">
    <w:pPr>
      <w:pStyle w:val="Header"/>
    </w:pPr>
    <w:r>
      <w:rPr>
        <w:noProof/>
      </w:rPr>
      <mc:AlternateContent>
        <mc:Choice Requires="wps">
          <w:drawing>
            <wp:anchor distT="0" distB="0" distL="0" distR="0" simplePos="0" relativeHeight="251658240" behindDoc="0" locked="0" layoutInCell="1" allowOverlap="1" wp14:anchorId="6DB81E6A" wp14:editId="3B2660D6">
              <wp:simplePos x="635" y="635"/>
              <wp:positionH relativeFrom="page">
                <wp:align>center</wp:align>
              </wp:positionH>
              <wp:positionV relativeFrom="page">
                <wp:align>top</wp:align>
              </wp:positionV>
              <wp:extent cx="950595" cy="370205"/>
              <wp:effectExtent l="0" t="0" r="1905" b="10795"/>
              <wp:wrapNone/>
              <wp:docPr id="18703007" name="Text Box 1"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0595" cy="370205"/>
                      </a:xfrm>
                      <a:prstGeom prst="rect">
                        <a:avLst/>
                      </a:prstGeom>
                      <a:noFill/>
                      <a:ln>
                        <a:noFill/>
                      </a:ln>
                    </wps:spPr>
                    <wps:txbx>
                      <w:txbxContent>
                        <w:p w14:paraId="2DF81A47" w14:textId="2214EE96" w:rsidR="000234CA" w:rsidRPr="000234CA" w:rsidRDefault="000234CA" w:rsidP="000234CA">
                          <w:pPr>
                            <w:spacing w:after="0"/>
                            <w:rPr>
                              <w:rFonts w:ascii="Aptos" w:eastAsia="Aptos" w:hAnsi="Aptos" w:cs="Aptos"/>
                              <w:noProof/>
                              <w:color w:val="000000"/>
                              <w:sz w:val="20"/>
                              <w:szCs w:val="20"/>
                            </w:rPr>
                          </w:pPr>
                          <w:r w:rsidRPr="000234CA">
                            <w:rPr>
                              <w:rFonts w:ascii="Aptos" w:eastAsia="Aptos" w:hAnsi="Aptos" w:cs="Aptos"/>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B81E6A" id="_x0000_t202" coordsize="21600,21600" o:spt="202" path="m,l,21600r21600,l21600,xe">
              <v:stroke joinstyle="miter"/>
              <v:path gradientshapeok="t" o:connecttype="rect"/>
            </v:shapetype>
            <v:shape id="Text Box 1" o:spid="_x0000_s1030" type="#_x0000_t202" alt="DRAKEN PRIVATE" style="position:absolute;margin-left:0;margin-top:0;width:74.8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" filled="f" stroked="f">
              <v:textbox style="mso-fit-shape-to-text:t" inset="0,15pt,0,0">
                <w:txbxContent>
                  <w:p w14:paraId="2DF81A47" w14:textId="2214EE96" w:rsidR="000234CA" w:rsidRPr="000234CA" w:rsidRDefault="000234CA" w:rsidP="000234CA">
                    <w:pPr>
                      <w:spacing w:after="0"/>
                      <w:rPr>
                        <w:rFonts w:ascii="Aptos" w:eastAsia="Aptos" w:hAnsi="Aptos" w:cs="Aptos"/>
                        <w:noProof/>
                        <w:color w:val="000000"/>
                        <w:sz w:val="20"/>
                        <w:szCs w:val="20"/>
                      </w:rPr>
                    </w:pPr>
                    <w:r w:rsidRPr="000234CA">
                      <w:rPr>
                        <w:rFonts w:ascii="Aptos" w:eastAsia="Aptos" w:hAnsi="Aptos" w:cs="Aptos"/>
                        <w:noProof/>
                        <w:color w:val="000000"/>
                        <w:sz w:val="20"/>
                        <w:szCs w:val="20"/>
                      </w:rPr>
                      <w:t>DRAKEN PRIVATE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702"/>
    <w:multiLevelType w:val="multilevel"/>
    <w:tmpl w:val="B198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E62D42"/>
    <w:multiLevelType w:val="multilevel"/>
    <w:tmpl w:val="FA72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17120A"/>
    <w:multiLevelType w:val="multilevel"/>
    <w:tmpl w:val="9F42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983462">
    <w:abstractNumId w:val="1"/>
  </w:num>
  <w:num w:numId="2" w16cid:durableId="657342658">
    <w:abstractNumId w:val="2"/>
  </w:num>
  <w:num w:numId="3" w16cid:durableId="112303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54"/>
    <w:rsid w:val="000234CA"/>
    <w:rsid w:val="000B4127"/>
    <w:rsid w:val="001C261D"/>
    <w:rsid w:val="00355751"/>
    <w:rsid w:val="00421BA6"/>
    <w:rsid w:val="004629D6"/>
    <w:rsid w:val="00487FF2"/>
    <w:rsid w:val="00520EC3"/>
    <w:rsid w:val="005B13DA"/>
    <w:rsid w:val="00785998"/>
    <w:rsid w:val="00862E54"/>
    <w:rsid w:val="00884032"/>
    <w:rsid w:val="008C2C40"/>
    <w:rsid w:val="00920F9A"/>
    <w:rsid w:val="009A7887"/>
    <w:rsid w:val="00A961AF"/>
    <w:rsid w:val="00BF627A"/>
    <w:rsid w:val="00E42521"/>
    <w:rsid w:val="00FE7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F4140EE"/>
  <w15:chartTrackingRefBased/>
  <w15:docId w15:val="{91337A34-76CC-45A9-84B9-9E2D4963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E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E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E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E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E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E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E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E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E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E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E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E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E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E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E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E54"/>
    <w:rPr>
      <w:rFonts w:eastAsiaTheme="majorEastAsia" w:cstheme="majorBidi"/>
      <w:color w:val="272727" w:themeColor="text1" w:themeTint="D8"/>
    </w:rPr>
  </w:style>
  <w:style w:type="paragraph" w:styleId="Title">
    <w:name w:val="Title"/>
    <w:basedOn w:val="Normal"/>
    <w:next w:val="Normal"/>
    <w:link w:val="TitleChar"/>
    <w:uiPriority w:val="10"/>
    <w:qFormat/>
    <w:rsid w:val="00862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E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E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E54"/>
    <w:pPr>
      <w:spacing w:before="160"/>
      <w:jc w:val="center"/>
    </w:pPr>
    <w:rPr>
      <w:i/>
      <w:iCs/>
      <w:color w:val="404040" w:themeColor="text1" w:themeTint="BF"/>
    </w:rPr>
  </w:style>
  <w:style w:type="character" w:customStyle="1" w:styleId="QuoteChar">
    <w:name w:val="Quote Char"/>
    <w:basedOn w:val="DefaultParagraphFont"/>
    <w:link w:val="Quote"/>
    <w:uiPriority w:val="29"/>
    <w:rsid w:val="00862E54"/>
    <w:rPr>
      <w:i/>
      <w:iCs/>
      <w:color w:val="404040" w:themeColor="text1" w:themeTint="BF"/>
    </w:rPr>
  </w:style>
  <w:style w:type="paragraph" w:styleId="ListParagraph">
    <w:name w:val="List Paragraph"/>
    <w:basedOn w:val="Normal"/>
    <w:uiPriority w:val="34"/>
    <w:qFormat/>
    <w:rsid w:val="00862E54"/>
    <w:pPr>
      <w:ind w:left="720"/>
      <w:contextualSpacing/>
    </w:pPr>
  </w:style>
  <w:style w:type="character" w:styleId="IntenseEmphasis">
    <w:name w:val="Intense Emphasis"/>
    <w:basedOn w:val="DefaultParagraphFont"/>
    <w:uiPriority w:val="21"/>
    <w:qFormat/>
    <w:rsid w:val="00862E54"/>
    <w:rPr>
      <w:i/>
      <w:iCs/>
      <w:color w:val="0F4761" w:themeColor="accent1" w:themeShade="BF"/>
    </w:rPr>
  </w:style>
  <w:style w:type="paragraph" w:styleId="IntenseQuote">
    <w:name w:val="Intense Quote"/>
    <w:basedOn w:val="Normal"/>
    <w:next w:val="Normal"/>
    <w:link w:val="IntenseQuoteChar"/>
    <w:uiPriority w:val="30"/>
    <w:qFormat/>
    <w:rsid w:val="00862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E54"/>
    <w:rPr>
      <w:i/>
      <w:iCs/>
      <w:color w:val="0F4761" w:themeColor="accent1" w:themeShade="BF"/>
    </w:rPr>
  </w:style>
  <w:style w:type="character" w:styleId="IntenseReference">
    <w:name w:val="Intense Reference"/>
    <w:basedOn w:val="DefaultParagraphFont"/>
    <w:uiPriority w:val="32"/>
    <w:qFormat/>
    <w:rsid w:val="00862E54"/>
    <w:rPr>
      <w:b/>
      <w:bCs/>
      <w:smallCaps/>
      <w:color w:val="0F4761" w:themeColor="accent1" w:themeShade="BF"/>
      <w:spacing w:val="5"/>
    </w:rPr>
  </w:style>
  <w:style w:type="paragraph" w:styleId="Header">
    <w:name w:val="header"/>
    <w:basedOn w:val="Normal"/>
    <w:link w:val="HeaderChar"/>
    <w:uiPriority w:val="99"/>
    <w:unhideWhenUsed/>
    <w:rsid w:val="00023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4CA"/>
  </w:style>
  <w:style w:type="paragraph" w:styleId="Footer">
    <w:name w:val="footer"/>
    <w:basedOn w:val="Normal"/>
    <w:link w:val="FooterChar"/>
    <w:uiPriority w:val="99"/>
    <w:unhideWhenUsed/>
    <w:rsid w:val="00023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e995f99-cd4f-4444-956e-1f2d1ea8f45d}" enabled="1" method="Privileged" siteId="{7413ad02-38a3-4710-90ac-2c7381c1efa8}"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3883</Characters>
  <Application>Microsoft Office Word</Application>
  <DocSecurity>0</DocSecurity>
  <Lines>83</Lines>
  <Paragraphs>34</Paragraphs>
  <ScaleCrop>false</ScaleCrop>
  <HeadingPairs>
    <vt:vector size="2" baseType="variant">
      <vt:variant>
        <vt:lpstr>Title</vt:lpstr>
      </vt:variant>
      <vt:variant>
        <vt:i4>1</vt:i4>
      </vt:variant>
    </vt:vector>
  </HeadingPairs>
  <TitlesOfParts>
    <vt:vector size="1" baseType="lpstr">
      <vt:lpstr/>
    </vt:vector>
  </TitlesOfParts>
  <Company>FR Aviation Limited</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Goodall, Laurie</dc:creator>
  <cp:keywords/>
  <dc:description/>
  <cp:lastModifiedBy>Goodall, Laurie</cp:lastModifiedBy>
  <cp:revision>3</cp:revision>
  <dcterms:created xsi:type="dcterms:W3CDTF">2026-05-14T18:29:00Z</dcterms:created>
  <dcterms:modified xsi:type="dcterms:W3CDTF">2026-05-14T18:29:00Z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11d629f,3cc57e93,6664119f</vt:lpwstr>
  </property>
  <property fmtid="{D5CDD505-2E9C-101B-9397-08002B2CF9AE}" pid="3" name="ClassificationContentMarkingHeaderFontProps">
    <vt:lpwstr>#000000,10,Aptos</vt:lpwstr>
  </property>
  <property fmtid="{D5CDD505-2E9C-101B-9397-08002B2CF9AE}" pid="4" name="ClassificationContentMarkingHeaderText">
    <vt:lpwstr>DRAKEN PRIVATE</vt:lpwstr>
  </property>
  <property fmtid="{D5CDD505-2E9C-101B-9397-08002B2CF9AE}" pid="5" name="ClassificationContentMarkingFooterShapeIds">
    <vt:lpwstr>1cbf810c,124455f,6b3b94fc</vt:lpwstr>
  </property>
  <property fmtid="{D5CDD505-2E9C-101B-9397-08002B2CF9AE}" pid="6" name="ClassificationContentMarkingFooterFontProps">
    <vt:lpwstr>#000000,10,Aptos</vt:lpwstr>
  </property>
  <property fmtid="{D5CDD505-2E9C-101B-9397-08002B2CF9AE}" pid="7" name="ClassificationContentMarkingFooterText">
    <vt:lpwstr>DRAKEN PRIVATE</vt:lpwstr>
  </property>
</Properties>
</file>