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CFFA" w14:textId="2E5227C3" w:rsidR="007E236C" w:rsidRPr="00513C9A" w:rsidRDefault="00D339D4" w:rsidP="007E236C">
      <w:pPr>
        <w:rPr>
          <w:rFonts w:ascii="Arial" w:hAnsi="Arial" w:cs="Arial"/>
          <w:b/>
          <w:szCs w:val="28"/>
        </w:rPr>
      </w:pPr>
      <w:r w:rsidRPr="00513C9A">
        <w:rPr>
          <w:rFonts w:ascii="Arial" w:hAnsi="Arial" w:cs="Arial"/>
          <w:b/>
          <w:szCs w:val="28"/>
        </w:rPr>
        <w:t xml:space="preserve">Job Title: </w:t>
      </w:r>
      <w:r w:rsidR="009C4886" w:rsidRPr="00513C9A">
        <w:rPr>
          <w:rFonts w:ascii="Arial" w:hAnsi="Arial" w:cs="Arial"/>
          <w:b/>
          <w:szCs w:val="28"/>
        </w:rPr>
        <w:t xml:space="preserve"> </w:t>
      </w:r>
      <w:r w:rsidR="0006385F">
        <w:rPr>
          <w:rFonts w:ascii="Arial" w:hAnsi="Arial" w:cs="Arial"/>
          <w:b/>
          <w:sz w:val="28"/>
          <w:szCs w:val="28"/>
        </w:rPr>
        <w:t>Head of Planning</w:t>
      </w:r>
    </w:p>
    <w:p w14:paraId="4D6D6863" w14:textId="77777777" w:rsidR="00D339D4" w:rsidRPr="00513C9A" w:rsidRDefault="00D339D4" w:rsidP="00CB396F">
      <w:pPr>
        <w:pStyle w:val="Header"/>
        <w:rPr>
          <w:rFonts w:ascii="Arial" w:hAnsi="Arial" w:cs="Arial"/>
          <w:b/>
          <w:szCs w:val="28"/>
        </w:rPr>
      </w:pPr>
    </w:p>
    <w:p w14:paraId="794A6B24" w14:textId="77777777" w:rsidR="00D339D4" w:rsidRPr="00513C9A" w:rsidRDefault="00D339D4"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513C9A" w14:paraId="29AD9875" w14:textId="77777777" w:rsidTr="00FA49A9">
        <w:trPr>
          <w:jc w:val="center"/>
        </w:trPr>
        <w:tc>
          <w:tcPr>
            <w:tcW w:w="9395" w:type="dxa"/>
            <w:shd w:val="clear" w:color="auto" w:fill="000000" w:themeFill="text1"/>
          </w:tcPr>
          <w:p w14:paraId="36FD2CD4" w14:textId="77777777" w:rsidR="007C2EFF" w:rsidRPr="00FA49A9" w:rsidRDefault="007C2EFF" w:rsidP="00D87148">
            <w:pPr>
              <w:spacing w:before="120" w:after="120"/>
              <w:rPr>
                <w:rFonts w:ascii="Arial" w:hAnsi="Arial" w:cs="Arial"/>
                <w:b/>
                <w:color w:val="FFFFFF" w:themeColor="background1"/>
              </w:rPr>
            </w:pPr>
            <w:r w:rsidRPr="00FA49A9">
              <w:rPr>
                <w:rFonts w:ascii="Arial" w:hAnsi="Arial" w:cs="Arial"/>
                <w:b/>
                <w:color w:val="FFFFFF" w:themeColor="background1"/>
              </w:rPr>
              <w:t xml:space="preserve">Role </w:t>
            </w:r>
            <w:r w:rsidR="00D339D4" w:rsidRPr="00FA49A9">
              <w:rPr>
                <w:rFonts w:ascii="Arial" w:hAnsi="Arial" w:cs="Arial"/>
                <w:b/>
                <w:color w:val="FFFFFF" w:themeColor="background1"/>
              </w:rPr>
              <w:t xml:space="preserve">Purpose </w:t>
            </w:r>
            <w:r w:rsidRPr="00FA49A9">
              <w:rPr>
                <w:rFonts w:ascii="Arial" w:hAnsi="Arial" w:cs="Arial"/>
                <w:b/>
                <w:color w:val="FFFFFF" w:themeColor="background1"/>
              </w:rPr>
              <w:t>(position scope)</w:t>
            </w:r>
          </w:p>
        </w:tc>
      </w:tr>
      <w:tr w:rsidR="007C2EFF" w:rsidRPr="00513C9A" w14:paraId="44835364" w14:textId="77777777" w:rsidTr="00D87148">
        <w:trPr>
          <w:jc w:val="center"/>
        </w:trPr>
        <w:tc>
          <w:tcPr>
            <w:tcW w:w="9395" w:type="dxa"/>
          </w:tcPr>
          <w:p w14:paraId="424422B9" w14:textId="427651EF" w:rsidR="00C21307" w:rsidRDefault="00C21307" w:rsidP="00C737B5">
            <w:pPr>
              <w:rPr>
                <w:rFonts w:ascii="Arial" w:hAnsi="Arial" w:cs="Arial"/>
                <w:szCs w:val="22"/>
              </w:rPr>
            </w:pPr>
            <w:r>
              <w:rPr>
                <w:rFonts w:ascii="Arial" w:hAnsi="Arial" w:cs="Arial"/>
                <w:szCs w:val="22"/>
              </w:rPr>
              <w:t>The Head of Planning will lead the planning function</w:t>
            </w:r>
            <w:r w:rsidR="00631B87">
              <w:rPr>
                <w:rFonts w:ascii="Arial" w:hAnsi="Arial" w:cs="Arial"/>
                <w:szCs w:val="22"/>
              </w:rPr>
              <w:t>/team(s)</w:t>
            </w:r>
            <w:r>
              <w:rPr>
                <w:rFonts w:ascii="Arial" w:hAnsi="Arial" w:cs="Arial"/>
                <w:szCs w:val="22"/>
              </w:rPr>
              <w:t xml:space="preserve"> within the Part 145, Part 21G and BCAR A8-23 </w:t>
            </w:r>
            <w:r w:rsidR="00205DA7">
              <w:rPr>
                <w:rFonts w:ascii="Arial" w:hAnsi="Arial" w:cs="Arial"/>
                <w:szCs w:val="22"/>
              </w:rPr>
              <w:t>organisations</w:t>
            </w:r>
            <w:r w:rsidR="004934FC">
              <w:rPr>
                <w:rFonts w:ascii="Arial" w:hAnsi="Arial" w:cs="Arial"/>
                <w:szCs w:val="22"/>
              </w:rPr>
              <w:t>, ensuring efficiency and regulatory compliance.</w:t>
            </w:r>
          </w:p>
          <w:p w14:paraId="09CE76C2" w14:textId="77777777" w:rsidR="004934FC" w:rsidRDefault="004934FC" w:rsidP="00C737B5">
            <w:pPr>
              <w:rPr>
                <w:rFonts w:ascii="Arial" w:hAnsi="Arial" w:cs="Arial"/>
                <w:szCs w:val="22"/>
              </w:rPr>
            </w:pPr>
          </w:p>
          <w:p w14:paraId="5702973E" w14:textId="1E83C1D6" w:rsidR="004934FC" w:rsidRDefault="004934FC" w:rsidP="00C737B5">
            <w:pPr>
              <w:rPr>
                <w:rFonts w:ascii="Arial" w:hAnsi="Arial" w:cs="Arial"/>
                <w:szCs w:val="22"/>
              </w:rPr>
            </w:pPr>
            <w:r>
              <w:rPr>
                <w:rFonts w:ascii="Arial" w:hAnsi="Arial" w:cs="Arial"/>
                <w:szCs w:val="22"/>
              </w:rPr>
              <w:t>The individual will be responsible for ensur</w:t>
            </w:r>
            <w:r w:rsidR="00262B36">
              <w:rPr>
                <w:rFonts w:ascii="Arial" w:hAnsi="Arial" w:cs="Arial"/>
                <w:szCs w:val="22"/>
              </w:rPr>
              <w:t>ing that the schedule delivered from the CAMO organisation is effec</w:t>
            </w:r>
            <w:r w:rsidR="00024AE8">
              <w:rPr>
                <w:rFonts w:ascii="Arial" w:hAnsi="Arial" w:cs="Arial"/>
                <w:szCs w:val="22"/>
              </w:rPr>
              <w:t xml:space="preserve">tively and reliably </w:t>
            </w:r>
            <w:r w:rsidR="00FC2944">
              <w:rPr>
                <w:rFonts w:ascii="Arial" w:hAnsi="Arial" w:cs="Arial"/>
                <w:szCs w:val="22"/>
              </w:rPr>
              <w:t xml:space="preserve">executed </w:t>
            </w:r>
            <w:r w:rsidR="00024AE8">
              <w:rPr>
                <w:rFonts w:ascii="Arial" w:hAnsi="Arial" w:cs="Arial"/>
                <w:szCs w:val="22"/>
              </w:rPr>
              <w:t>through the appropriate function</w:t>
            </w:r>
            <w:r w:rsidR="0022294F">
              <w:rPr>
                <w:rFonts w:ascii="Arial" w:hAnsi="Arial" w:cs="Arial"/>
                <w:szCs w:val="22"/>
              </w:rPr>
              <w:t xml:space="preserve">s/stakeholders, to enable timely and predictable aircraft </w:t>
            </w:r>
            <w:r w:rsidR="00756CD2">
              <w:rPr>
                <w:rFonts w:ascii="Arial" w:hAnsi="Arial" w:cs="Arial"/>
                <w:szCs w:val="22"/>
              </w:rPr>
              <w:t>availability for Flight Operations.</w:t>
            </w:r>
          </w:p>
          <w:p w14:paraId="30C69C14" w14:textId="77777777" w:rsidR="00C21307" w:rsidRDefault="00C21307" w:rsidP="00C737B5">
            <w:pPr>
              <w:rPr>
                <w:rFonts w:ascii="Arial" w:hAnsi="Arial" w:cs="Arial"/>
                <w:szCs w:val="22"/>
              </w:rPr>
            </w:pPr>
          </w:p>
          <w:p w14:paraId="420E9552" w14:textId="77777777" w:rsidR="004425E7" w:rsidRPr="00513C9A" w:rsidRDefault="004425E7" w:rsidP="00FC2944">
            <w:pPr>
              <w:rPr>
                <w:rFonts w:ascii="Arial" w:hAnsi="Arial" w:cs="Arial"/>
                <w:szCs w:val="20"/>
              </w:rPr>
            </w:pPr>
          </w:p>
        </w:tc>
      </w:tr>
    </w:tbl>
    <w:p w14:paraId="7D22ECAE" w14:textId="77777777" w:rsidR="007C2EFF" w:rsidRPr="00513C9A"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2298"/>
        <w:gridCol w:w="2302"/>
        <w:gridCol w:w="2268"/>
      </w:tblGrid>
      <w:tr w:rsidR="004924FA" w:rsidRPr="00513C9A" w14:paraId="359D0AE1" w14:textId="77777777" w:rsidTr="00FA49A9">
        <w:trPr>
          <w:jc w:val="center"/>
        </w:trPr>
        <w:tc>
          <w:tcPr>
            <w:tcW w:w="2358" w:type="dxa"/>
            <w:shd w:val="clear" w:color="auto" w:fill="000000" w:themeFill="text1"/>
          </w:tcPr>
          <w:p w14:paraId="3FDEC8BF" w14:textId="77777777" w:rsidR="007C2EFF" w:rsidRPr="00FA49A9" w:rsidRDefault="007C2EFF" w:rsidP="00026512">
            <w:pPr>
              <w:spacing w:before="120" w:after="120"/>
              <w:rPr>
                <w:rFonts w:ascii="Arial" w:hAnsi="Arial" w:cs="Arial"/>
                <w:b/>
                <w:color w:val="FFFFFF" w:themeColor="background1"/>
              </w:rPr>
            </w:pPr>
            <w:r w:rsidRPr="00FA49A9">
              <w:rPr>
                <w:rFonts w:ascii="Arial" w:hAnsi="Arial" w:cs="Arial"/>
                <w:b/>
                <w:color w:val="FFFFFF" w:themeColor="background1"/>
              </w:rPr>
              <w:t xml:space="preserve">Line </w:t>
            </w:r>
            <w:r w:rsidR="00D339D4" w:rsidRPr="00FA49A9">
              <w:rPr>
                <w:rFonts w:ascii="Arial" w:hAnsi="Arial" w:cs="Arial"/>
                <w:b/>
                <w:color w:val="FFFFFF" w:themeColor="background1"/>
              </w:rPr>
              <w:t>Manager</w:t>
            </w:r>
          </w:p>
        </w:tc>
        <w:tc>
          <w:tcPr>
            <w:tcW w:w="2342" w:type="dxa"/>
            <w:shd w:val="clear" w:color="auto" w:fill="000000" w:themeFill="text1"/>
          </w:tcPr>
          <w:p w14:paraId="60C812D6" w14:textId="77777777" w:rsidR="007C2EFF" w:rsidRPr="00FA49A9" w:rsidRDefault="007C2EFF" w:rsidP="00026512">
            <w:pPr>
              <w:spacing w:before="120" w:after="120"/>
              <w:rPr>
                <w:rFonts w:ascii="Arial" w:hAnsi="Arial" w:cs="Arial"/>
                <w:b/>
                <w:color w:val="FFFFFF" w:themeColor="background1"/>
              </w:rPr>
            </w:pPr>
            <w:r w:rsidRPr="00FA49A9">
              <w:rPr>
                <w:rFonts w:ascii="Arial" w:hAnsi="Arial" w:cs="Arial"/>
                <w:b/>
                <w:color w:val="FFFFFF" w:themeColor="background1"/>
              </w:rPr>
              <w:t xml:space="preserve">Dotted </w:t>
            </w:r>
            <w:r w:rsidR="00D339D4" w:rsidRPr="00FA49A9">
              <w:rPr>
                <w:rFonts w:ascii="Arial" w:hAnsi="Arial" w:cs="Arial"/>
                <w:b/>
                <w:color w:val="FFFFFF" w:themeColor="background1"/>
              </w:rPr>
              <w:t>Line</w:t>
            </w:r>
          </w:p>
        </w:tc>
        <w:tc>
          <w:tcPr>
            <w:tcW w:w="2352" w:type="dxa"/>
            <w:shd w:val="clear" w:color="auto" w:fill="000000" w:themeFill="text1"/>
          </w:tcPr>
          <w:p w14:paraId="76879892" w14:textId="77777777" w:rsidR="007C2EFF" w:rsidRPr="00FA49A9" w:rsidRDefault="007C2EFF" w:rsidP="00026512">
            <w:pPr>
              <w:spacing w:before="120" w:after="120"/>
              <w:rPr>
                <w:rFonts w:ascii="Arial" w:hAnsi="Arial" w:cs="Arial"/>
                <w:b/>
                <w:color w:val="FFFFFF" w:themeColor="background1"/>
              </w:rPr>
            </w:pPr>
            <w:r w:rsidRPr="00FA49A9">
              <w:rPr>
                <w:rFonts w:ascii="Arial" w:hAnsi="Arial" w:cs="Arial"/>
                <w:b/>
                <w:color w:val="FFFFFF" w:themeColor="background1"/>
              </w:rPr>
              <w:t xml:space="preserve">Direct </w:t>
            </w:r>
            <w:r w:rsidR="00D339D4" w:rsidRPr="00FA49A9">
              <w:rPr>
                <w:rFonts w:ascii="Arial" w:hAnsi="Arial" w:cs="Arial"/>
                <w:b/>
                <w:color w:val="FFFFFF" w:themeColor="background1"/>
              </w:rPr>
              <w:t>Reports</w:t>
            </w:r>
          </w:p>
        </w:tc>
        <w:tc>
          <w:tcPr>
            <w:tcW w:w="2343" w:type="dxa"/>
            <w:shd w:val="clear" w:color="auto" w:fill="000000" w:themeFill="text1"/>
          </w:tcPr>
          <w:p w14:paraId="4AF50A68" w14:textId="77777777" w:rsidR="007C2EFF" w:rsidRPr="00FA49A9" w:rsidRDefault="007C2EFF" w:rsidP="00026512">
            <w:pPr>
              <w:spacing w:before="120" w:after="120"/>
              <w:rPr>
                <w:rFonts w:ascii="Arial" w:hAnsi="Arial" w:cs="Arial"/>
                <w:b/>
                <w:color w:val="FFFFFF" w:themeColor="background1"/>
              </w:rPr>
            </w:pPr>
            <w:r w:rsidRPr="00FA49A9">
              <w:rPr>
                <w:rFonts w:ascii="Arial" w:hAnsi="Arial" w:cs="Arial"/>
                <w:b/>
                <w:color w:val="FFFFFF" w:themeColor="background1"/>
              </w:rPr>
              <w:t xml:space="preserve">Dotted </w:t>
            </w:r>
            <w:r w:rsidR="00D339D4" w:rsidRPr="00FA49A9">
              <w:rPr>
                <w:rFonts w:ascii="Arial" w:hAnsi="Arial" w:cs="Arial"/>
                <w:b/>
                <w:color w:val="FFFFFF" w:themeColor="background1"/>
              </w:rPr>
              <w:t>Line</w:t>
            </w:r>
          </w:p>
        </w:tc>
      </w:tr>
      <w:tr w:rsidR="004924FA" w:rsidRPr="00513C9A" w14:paraId="3DD483A0" w14:textId="77777777" w:rsidTr="00555C3B">
        <w:trPr>
          <w:jc w:val="center"/>
        </w:trPr>
        <w:tc>
          <w:tcPr>
            <w:tcW w:w="2358" w:type="dxa"/>
          </w:tcPr>
          <w:p w14:paraId="64B71E12" w14:textId="5C82A18A" w:rsidR="007C2EFF" w:rsidRPr="00E857E3" w:rsidRDefault="004924FA" w:rsidP="007E236C">
            <w:pPr>
              <w:rPr>
                <w:rFonts w:ascii="Arial" w:hAnsi="Arial" w:cs="Arial"/>
                <w:szCs w:val="22"/>
              </w:rPr>
            </w:pPr>
            <w:r w:rsidRPr="00E857E3">
              <w:rPr>
                <w:rFonts w:ascii="Arial" w:hAnsi="Arial" w:cs="Arial"/>
                <w:szCs w:val="22"/>
              </w:rPr>
              <w:t>VP Engineering</w:t>
            </w:r>
          </w:p>
        </w:tc>
        <w:tc>
          <w:tcPr>
            <w:tcW w:w="2342" w:type="dxa"/>
          </w:tcPr>
          <w:p w14:paraId="60098B8D" w14:textId="14C56B86" w:rsidR="00BE77FF" w:rsidRPr="00E857E3" w:rsidRDefault="004924FA" w:rsidP="00A66C4C">
            <w:pPr>
              <w:spacing w:before="60" w:after="60"/>
              <w:rPr>
                <w:rFonts w:ascii="Arial" w:hAnsi="Arial" w:cs="Arial"/>
                <w:szCs w:val="22"/>
              </w:rPr>
            </w:pPr>
            <w:r w:rsidRPr="00E857E3">
              <w:rPr>
                <w:rFonts w:ascii="Arial" w:hAnsi="Arial" w:cs="Arial"/>
                <w:szCs w:val="22"/>
              </w:rPr>
              <w:t>AMM for regulatory requirements (Part 145.A.45)</w:t>
            </w:r>
          </w:p>
        </w:tc>
        <w:tc>
          <w:tcPr>
            <w:tcW w:w="2352" w:type="dxa"/>
          </w:tcPr>
          <w:p w14:paraId="1C2B5E68" w14:textId="77777777" w:rsidR="004924FA" w:rsidRPr="00E857E3" w:rsidRDefault="004924FA" w:rsidP="00026512">
            <w:pPr>
              <w:spacing w:before="60" w:after="60"/>
              <w:rPr>
                <w:rFonts w:ascii="Arial" w:hAnsi="Arial" w:cs="Arial"/>
                <w:szCs w:val="22"/>
              </w:rPr>
            </w:pPr>
            <w:r w:rsidRPr="00E857E3">
              <w:rPr>
                <w:rFonts w:ascii="Arial" w:hAnsi="Arial" w:cs="Arial"/>
                <w:szCs w:val="22"/>
              </w:rPr>
              <w:t>Production Engineering Lead</w:t>
            </w:r>
          </w:p>
          <w:p w14:paraId="693B9974" w14:textId="2EBA4508" w:rsidR="004924FA" w:rsidRPr="00E857E3" w:rsidRDefault="004924FA" w:rsidP="004924FA">
            <w:pPr>
              <w:spacing w:before="60" w:after="60"/>
              <w:rPr>
                <w:rFonts w:ascii="Arial" w:hAnsi="Arial" w:cs="Arial"/>
                <w:szCs w:val="22"/>
              </w:rPr>
            </w:pPr>
            <w:r w:rsidRPr="00E857E3">
              <w:rPr>
                <w:rFonts w:ascii="Arial" w:hAnsi="Arial" w:cs="Arial"/>
                <w:szCs w:val="22"/>
              </w:rPr>
              <w:t xml:space="preserve">Production Planning &amp; Control Lead </w:t>
            </w:r>
          </w:p>
        </w:tc>
        <w:tc>
          <w:tcPr>
            <w:tcW w:w="2343" w:type="dxa"/>
          </w:tcPr>
          <w:p w14:paraId="2E7AF34C" w14:textId="77777777" w:rsidR="00BE77FF" w:rsidRPr="00513C9A" w:rsidRDefault="00BE77FF" w:rsidP="00D8768E">
            <w:pPr>
              <w:spacing w:before="60" w:after="60"/>
              <w:rPr>
                <w:rFonts w:ascii="Arial" w:hAnsi="Arial" w:cs="Arial"/>
                <w:sz w:val="20"/>
                <w:szCs w:val="20"/>
              </w:rPr>
            </w:pPr>
          </w:p>
        </w:tc>
      </w:tr>
    </w:tbl>
    <w:p w14:paraId="1CCA62E0" w14:textId="77777777" w:rsidR="007C2EFF" w:rsidRPr="00513C9A" w:rsidRDefault="007C2EFF" w:rsidP="00D8714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513C9A" w14:paraId="7D4F379D" w14:textId="77777777" w:rsidTr="00B40583">
        <w:tc>
          <w:tcPr>
            <w:tcW w:w="9395" w:type="dxa"/>
            <w:shd w:val="clear" w:color="auto" w:fill="000000" w:themeFill="text1"/>
          </w:tcPr>
          <w:p w14:paraId="1B3FE55F" w14:textId="77777777" w:rsidR="001E6C9F" w:rsidRPr="00FA49A9" w:rsidRDefault="007C2EFF" w:rsidP="00026512">
            <w:pPr>
              <w:spacing w:before="120" w:after="120"/>
              <w:rPr>
                <w:rFonts w:ascii="Arial" w:hAnsi="Arial" w:cs="Arial"/>
                <w:b/>
                <w:color w:val="FFFFFF" w:themeColor="background1"/>
              </w:rPr>
            </w:pPr>
            <w:r w:rsidRPr="00FA49A9">
              <w:rPr>
                <w:rFonts w:ascii="Arial" w:hAnsi="Arial" w:cs="Arial"/>
                <w:b/>
                <w:color w:val="FFFFFF" w:themeColor="background1"/>
              </w:rPr>
              <w:t xml:space="preserve">Key </w:t>
            </w:r>
            <w:r w:rsidR="00D339D4" w:rsidRPr="00FA49A9">
              <w:rPr>
                <w:rFonts w:ascii="Arial" w:hAnsi="Arial" w:cs="Arial"/>
                <w:b/>
                <w:color w:val="FFFFFF" w:themeColor="background1"/>
              </w:rPr>
              <w:t>Responsibilities</w:t>
            </w:r>
          </w:p>
        </w:tc>
      </w:tr>
      <w:tr w:rsidR="007C2EFF" w:rsidRPr="00513C9A" w14:paraId="4F2C762B" w14:textId="77777777" w:rsidTr="00B40583">
        <w:tc>
          <w:tcPr>
            <w:tcW w:w="9395" w:type="dxa"/>
          </w:tcPr>
          <w:p w14:paraId="51A0467B" w14:textId="4C1BA862" w:rsidR="00DB5E9C" w:rsidRPr="00E857E3" w:rsidRDefault="00DB5E9C" w:rsidP="00DB5E9C">
            <w:pPr>
              <w:rPr>
                <w:rFonts w:cs="Arial"/>
                <w:szCs w:val="22"/>
              </w:rPr>
            </w:pPr>
          </w:p>
          <w:p w14:paraId="7DDA3EC8" w14:textId="500A4542" w:rsidR="00FC2944" w:rsidRDefault="00F210BB" w:rsidP="00396974">
            <w:pPr>
              <w:numPr>
                <w:ilvl w:val="0"/>
                <w:numId w:val="6"/>
              </w:numPr>
              <w:rPr>
                <w:rFonts w:cs="Arial"/>
                <w:szCs w:val="22"/>
              </w:rPr>
            </w:pPr>
            <w:r w:rsidRPr="00F210BB">
              <w:rPr>
                <w:rFonts w:cs="Arial"/>
                <w:szCs w:val="22"/>
              </w:rPr>
              <w:t xml:space="preserve">Develop and implement standardised planning processes across all maintenance </w:t>
            </w:r>
            <w:r w:rsidR="00836430">
              <w:rPr>
                <w:rFonts w:cs="Arial"/>
                <w:szCs w:val="22"/>
              </w:rPr>
              <w:t xml:space="preserve">and manufacturing </w:t>
            </w:r>
            <w:r w:rsidRPr="00F210BB">
              <w:rPr>
                <w:rFonts w:cs="Arial"/>
                <w:szCs w:val="22"/>
              </w:rPr>
              <w:t>operations</w:t>
            </w:r>
            <w:r w:rsidR="00FA35A2">
              <w:rPr>
                <w:rFonts w:cs="Arial"/>
                <w:szCs w:val="22"/>
              </w:rPr>
              <w:t>, and lead the planning team in its execution</w:t>
            </w:r>
          </w:p>
          <w:p w14:paraId="36ECC627" w14:textId="2E0B65A2" w:rsidR="00F210BB" w:rsidRDefault="00F210BB" w:rsidP="00F210BB">
            <w:pPr>
              <w:numPr>
                <w:ilvl w:val="0"/>
                <w:numId w:val="6"/>
              </w:numPr>
              <w:rPr>
                <w:rFonts w:cs="Arial"/>
                <w:szCs w:val="22"/>
              </w:rPr>
            </w:pPr>
            <w:r w:rsidRPr="00F210BB">
              <w:rPr>
                <w:rFonts w:cs="Arial"/>
                <w:szCs w:val="22"/>
              </w:rPr>
              <w:t>Ensure alignment with Part 145</w:t>
            </w:r>
            <w:r w:rsidR="009A6A98">
              <w:rPr>
                <w:rFonts w:cs="Arial"/>
                <w:szCs w:val="22"/>
              </w:rPr>
              <w:t>/Part 21</w:t>
            </w:r>
            <w:r w:rsidRPr="00F210BB">
              <w:rPr>
                <w:rFonts w:cs="Arial"/>
                <w:szCs w:val="22"/>
              </w:rPr>
              <w:t xml:space="preserve"> requirements and </w:t>
            </w:r>
            <w:r w:rsidR="00695174">
              <w:rPr>
                <w:rFonts w:cs="Arial"/>
                <w:szCs w:val="22"/>
              </w:rPr>
              <w:t xml:space="preserve">the </w:t>
            </w:r>
            <w:r w:rsidRPr="00F210BB">
              <w:rPr>
                <w:rFonts w:cs="Arial"/>
                <w:szCs w:val="22"/>
              </w:rPr>
              <w:t xml:space="preserve">company MOE (Maintenance Organisation Exposition). </w:t>
            </w:r>
          </w:p>
          <w:p w14:paraId="77BEDBF2" w14:textId="7FE90AEE" w:rsidR="00B94D3B" w:rsidRPr="00F210BB" w:rsidRDefault="00B94D3B" w:rsidP="00F210BB">
            <w:pPr>
              <w:numPr>
                <w:ilvl w:val="0"/>
                <w:numId w:val="6"/>
              </w:numPr>
              <w:rPr>
                <w:rFonts w:cs="Arial"/>
                <w:szCs w:val="22"/>
              </w:rPr>
            </w:pPr>
            <w:r w:rsidRPr="00E857E3">
              <w:rPr>
                <w:rFonts w:cs="Arial"/>
                <w:szCs w:val="22"/>
              </w:rPr>
              <w:t>Provide workload scheduling and production planning for Pt145 Workshop activities including Engine Overhaul, Aerostructures and EW Maintenance </w:t>
            </w:r>
          </w:p>
          <w:p w14:paraId="7B71514B" w14:textId="72470E4E" w:rsidR="00F210BB" w:rsidRDefault="00F210BB" w:rsidP="00F210BB">
            <w:pPr>
              <w:numPr>
                <w:ilvl w:val="0"/>
                <w:numId w:val="6"/>
              </w:numPr>
              <w:rPr>
                <w:rFonts w:cs="Arial"/>
                <w:szCs w:val="22"/>
              </w:rPr>
            </w:pPr>
            <w:r w:rsidRPr="00F210BB">
              <w:rPr>
                <w:rFonts w:cs="Arial"/>
                <w:szCs w:val="22"/>
              </w:rPr>
              <w:t>Drive continuous improvement in planning KPIs and reporting.</w:t>
            </w:r>
          </w:p>
          <w:p w14:paraId="3D844A3E" w14:textId="7F370C27" w:rsidR="00DB5E9C" w:rsidRPr="00E857E3" w:rsidRDefault="00DB5E9C" w:rsidP="00396974">
            <w:pPr>
              <w:numPr>
                <w:ilvl w:val="0"/>
                <w:numId w:val="6"/>
              </w:numPr>
              <w:rPr>
                <w:rFonts w:cs="Arial"/>
                <w:szCs w:val="22"/>
              </w:rPr>
            </w:pPr>
            <w:r w:rsidRPr="00E857E3">
              <w:rPr>
                <w:rFonts w:cs="Arial"/>
                <w:szCs w:val="22"/>
              </w:rPr>
              <w:t>Develop and maintain effective aircraft and component maintenance delivery schedules</w:t>
            </w:r>
            <w:r w:rsidR="00E857E3">
              <w:rPr>
                <w:rFonts w:cs="Arial"/>
                <w:szCs w:val="22"/>
              </w:rPr>
              <w:t xml:space="preserve"> </w:t>
            </w:r>
            <w:r w:rsidRPr="00E857E3">
              <w:rPr>
                <w:rFonts w:cs="Arial"/>
                <w:szCs w:val="22"/>
              </w:rPr>
              <w:t xml:space="preserve">through effective liaison with delivery managers and supporting departments. </w:t>
            </w:r>
          </w:p>
          <w:p w14:paraId="0CBCC882" w14:textId="16ED5502" w:rsidR="00DB5E9C" w:rsidRDefault="0000667C" w:rsidP="00396974">
            <w:pPr>
              <w:numPr>
                <w:ilvl w:val="0"/>
                <w:numId w:val="6"/>
              </w:numPr>
              <w:rPr>
                <w:rFonts w:cs="Arial"/>
                <w:szCs w:val="22"/>
              </w:rPr>
            </w:pPr>
            <w:r>
              <w:rPr>
                <w:rFonts w:cs="Arial"/>
                <w:szCs w:val="22"/>
              </w:rPr>
              <w:t xml:space="preserve">Coordinate planning resources within </w:t>
            </w:r>
            <w:r w:rsidR="00B82466">
              <w:rPr>
                <w:rFonts w:cs="Arial"/>
                <w:szCs w:val="22"/>
              </w:rPr>
              <w:t xml:space="preserve">the Integrated Delivery Teams </w:t>
            </w:r>
            <w:r w:rsidR="00EF0669">
              <w:rPr>
                <w:rFonts w:cs="Arial"/>
                <w:szCs w:val="22"/>
              </w:rPr>
              <w:t xml:space="preserve">(IDT) </w:t>
            </w:r>
            <w:r>
              <w:rPr>
                <w:rFonts w:cs="Arial"/>
                <w:szCs w:val="22"/>
              </w:rPr>
              <w:t xml:space="preserve">to enable </w:t>
            </w:r>
            <w:r w:rsidR="00B82466">
              <w:rPr>
                <w:rFonts w:cs="Arial"/>
                <w:szCs w:val="22"/>
              </w:rPr>
              <w:t xml:space="preserve">a clear </w:t>
            </w:r>
            <w:r>
              <w:rPr>
                <w:rFonts w:cs="Arial"/>
                <w:szCs w:val="22"/>
              </w:rPr>
              <w:t xml:space="preserve">and </w:t>
            </w:r>
            <w:r w:rsidR="00B82466">
              <w:rPr>
                <w:rFonts w:cs="Arial"/>
                <w:szCs w:val="22"/>
              </w:rPr>
              <w:t xml:space="preserve">accountable </w:t>
            </w:r>
            <w:r w:rsidR="009720A2">
              <w:rPr>
                <w:rFonts w:cs="Arial"/>
                <w:szCs w:val="22"/>
              </w:rPr>
              <w:t xml:space="preserve">service </w:t>
            </w:r>
            <w:r w:rsidR="00925A82">
              <w:rPr>
                <w:rFonts w:cs="Arial"/>
                <w:szCs w:val="22"/>
              </w:rPr>
              <w:t xml:space="preserve">to the internal and external </w:t>
            </w:r>
            <w:r w:rsidR="00DA1EFD">
              <w:rPr>
                <w:rFonts w:cs="Arial"/>
                <w:szCs w:val="22"/>
              </w:rPr>
              <w:t>customers</w:t>
            </w:r>
          </w:p>
          <w:p w14:paraId="0A861133" w14:textId="1477A7D2" w:rsidR="00DA1EFD" w:rsidRPr="00E857E3" w:rsidRDefault="00DA1EFD" w:rsidP="00396974">
            <w:pPr>
              <w:numPr>
                <w:ilvl w:val="0"/>
                <w:numId w:val="6"/>
              </w:numPr>
              <w:rPr>
                <w:rFonts w:cs="Arial"/>
                <w:szCs w:val="22"/>
              </w:rPr>
            </w:pPr>
            <w:r>
              <w:rPr>
                <w:rFonts w:cs="Arial"/>
                <w:szCs w:val="22"/>
              </w:rPr>
              <w:t xml:space="preserve">Ensure that the </w:t>
            </w:r>
            <w:r w:rsidR="001A7B1C">
              <w:rPr>
                <w:rFonts w:cs="Arial"/>
                <w:szCs w:val="22"/>
              </w:rPr>
              <w:t xml:space="preserve">forward </w:t>
            </w:r>
            <w:r>
              <w:rPr>
                <w:rFonts w:cs="Arial"/>
                <w:szCs w:val="22"/>
              </w:rPr>
              <w:t xml:space="preserve">demand is loaded and agreed </w:t>
            </w:r>
            <w:r w:rsidR="001A7B1C">
              <w:rPr>
                <w:rFonts w:cs="Arial"/>
                <w:szCs w:val="22"/>
              </w:rPr>
              <w:t xml:space="preserve">with Procurement within component Lead-time, and work closely with Procurement </w:t>
            </w:r>
            <w:r w:rsidR="00E845F8">
              <w:rPr>
                <w:rFonts w:cs="Arial"/>
                <w:szCs w:val="22"/>
              </w:rPr>
              <w:t xml:space="preserve">and Flight Operations </w:t>
            </w:r>
            <w:r w:rsidR="00CE01D4">
              <w:rPr>
                <w:rFonts w:cs="Arial"/>
                <w:szCs w:val="22"/>
              </w:rPr>
              <w:t>to resolve supply issues as they arise</w:t>
            </w:r>
          </w:p>
          <w:p w14:paraId="298E5BBB" w14:textId="4F3B8058" w:rsidR="009E2D18" w:rsidRPr="00975D4F" w:rsidRDefault="00396974" w:rsidP="00975D4F">
            <w:pPr>
              <w:numPr>
                <w:ilvl w:val="0"/>
                <w:numId w:val="7"/>
              </w:numPr>
              <w:rPr>
                <w:rFonts w:cs="Arial"/>
                <w:szCs w:val="22"/>
              </w:rPr>
            </w:pPr>
            <w:r w:rsidRPr="00E857E3">
              <w:rPr>
                <w:rFonts w:cs="Arial"/>
                <w:szCs w:val="22"/>
              </w:rPr>
              <w:t xml:space="preserve">Manage </w:t>
            </w:r>
            <w:r w:rsidR="00E857E3">
              <w:rPr>
                <w:rFonts w:cs="Arial"/>
                <w:szCs w:val="22"/>
              </w:rPr>
              <w:t>departmental accountability to</w:t>
            </w:r>
            <w:r w:rsidRPr="00E857E3">
              <w:rPr>
                <w:rFonts w:cs="Arial"/>
                <w:szCs w:val="22"/>
              </w:rPr>
              <w:t xml:space="preserve"> p</w:t>
            </w:r>
            <w:r w:rsidR="00DB5E9C" w:rsidRPr="00E857E3">
              <w:rPr>
                <w:rFonts w:cs="Arial"/>
                <w:szCs w:val="22"/>
              </w:rPr>
              <w:t xml:space="preserve">rovide </w:t>
            </w:r>
            <w:r w:rsidR="00E857E3">
              <w:rPr>
                <w:rFonts w:cs="Arial"/>
                <w:szCs w:val="22"/>
              </w:rPr>
              <w:t xml:space="preserve">an </w:t>
            </w:r>
            <w:r w:rsidR="00DB5E9C" w:rsidRPr="00E857E3">
              <w:rPr>
                <w:rFonts w:cs="Arial"/>
                <w:szCs w:val="22"/>
              </w:rPr>
              <w:t>out of hours Maintenance Watch support </w:t>
            </w:r>
            <w:r w:rsidR="00E857E3">
              <w:rPr>
                <w:rFonts w:cs="Arial"/>
                <w:szCs w:val="22"/>
              </w:rPr>
              <w:t xml:space="preserve">to Maintrol </w:t>
            </w:r>
            <w:r w:rsidR="00EF0669">
              <w:rPr>
                <w:rFonts w:cs="Arial"/>
                <w:szCs w:val="22"/>
              </w:rPr>
              <w:t xml:space="preserve">and IDT </w:t>
            </w:r>
            <w:r w:rsidR="00E857E3">
              <w:rPr>
                <w:rFonts w:cs="Arial"/>
                <w:szCs w:val="22"/>
              </w:rPr>
              <w:t>activities</w:t>
            </w:r>
          </w:p>
          <w:p w14:paraId="56BE0FD8" w14:textId="0F1BF3B7" w:rsidR="00DB5E9C" w:rsidRDefault="00DB5E9C" w:rsidP="00396974">
            <w:pPr>
              <w:numPr>
                <w:ilvl w:val="0"/>
                <w:numId w:val="8"/>
              </w:numPr>
              <w:rPr>
                <w:rFonts w:cs="Arial"/>
                <w:szCs w:val="22"/>
              </w:rPr>
            </w:pPr>
            <w:r w:rsidRPr="00E857E3">
              <w:rPr>
                <w:rFonts w:cs="Arial"/>
                <w:szCs w:val="22"/>
              </w:rPr>
              <w:t>Ensure that the </w:t>
            </w:r>
            <w:r w:rsidR="00E857E3">
              <w:rPr>
                <w:rFonts w:cs="Arial"/>
                <w:szCs w:val="22"/>
              </w:rPr>
              <w:t>planning</w:t>
            </w:r>
            <w:r w:rsidRPr="00E857E3">
              <w:rPr>
                <w:rFonts w:cs="Arial"/>
                <w:szCs w:val="22"/>
              </w:rPr>
              <w:t xml:space="preserve"> team efficiently discharge their responsibilities</w:t>
            </w:r>
            <w:r w:rsidR="00E857E3">
              <w:rPr>
                <w:rFonts w:cs="Arial"/>
                <w:szCs w:val="22"/>
              </w:rPr>
              <w:t xml:space="preserve"> to provide support to the progression of future planned maintenance activities</w:t>
            </w:r>
            <w:r w:rsidRPr="00E857E3">
              <w:rPr>
                <w:rFonts w:cs="Arial"/>
                <w:szCs w:val="22"/>
              </w:rPr>
              <w:t> </w:t>
            </w:r>
            <w:r w:rsidR="00E857E3">
              <w:rPr>
                <w:rFonts w:cs="Arial"/>
                <w:szCs w:val="22"/>
              </w:rPr>
              <w:t>and all active maintenance activities</w:t>
            </w:r>
          </w:p>
          <w:p w14:paraId="3BFC3C8D" w14:textId="020F412C" w:rsidR="00E857E3" w:rsidRPr="00E857E3" w:rsidRDefault="00E857E3" w:rsidP="00396974">
            <w:pPr>
              <w:numPr>
                <w:ilvl w:val="0"/>
                <w:numId w:val="8"/>
              </w:numPr>
              <w:rPr>
                <w:rFonts w:cs="Arial"/>
                <w:szCs w:val="22"/>
              </w:rPr>
            </w:pPr>
            <w:r>
              <w:rPr>
                <w:rFonts w:cs="Arial"/>
                <w:szCs w:val="22"/>
              </w:rPr>
              <w:t xml:space="preserve">Provide SME knowledge to </w:t>
            </w:r>
            <w:r w:rsidR="00C21347">
              <w:rPr>
                <w:rFonts w:cs="Arial"/>
                <w:szCs w:val="22"/>
              </w:rPr>
              <w:t>the Integrated Delivery Teams (IDT) and remain responsible for delegating planning resources to each IDT requirement</w:t>
            </w:r>
          </w:p>
          <w:p w14:paraId="6DDD88F5" w14:textId="7768081A" w:rsidR="00C21347" w:rsidRDefault="00DB5E9C" w:rsidP="00C21347">
            <w:pPr>
              <w:numPr>
                <w:ilvl w:val="0"/>
                <w:numId w:val="9"/>
              </w:numPr>
              <w:rPr>
                <w:rFonts w:cs="Arial"/>
                <w:szCs w:val="22"/>
              </w:rPr>
            </w:pPr>
            <w:r w:rsidRPr="00C21347">
              <w:rPr>
                <w:rFonts w:cs="Arial"/>
                <w:szCs w:val="22"/>
              </w:rPr>
              <w:t xml:space="preserve">Provide support with the scheduling of </w:t>
            </w:r>
            <w:r w:rsidR="008A770D">
              <w:rPr>
                <w:rFonts w:cs="Arial"/>
                <w:szCs w:val="22"/>
              </w:rPr>
              <w:t>Task Authorisation</w:t>
            </w:r>
            <w:r w:rsidRPr="00C21347">
              <w:rPr>
                <w:rFonts w:cs="Arial"/>
                <w:szCs w:val="22"/>
              </w:rPr>
              <w:t xml:space="preserve"> prioritisation across engineering </w:t>
            </w:r>
            <w:r w:rsidR="00C21347">
              <w:rPr>
                <w:rFonts w:cs="Arial"/>
                <w:szCs w:val="22"/>
              </w:rPr>
              <w:t>d</w:t>
            </w:r>
            <w:r w:rsidRPr="00C21347">
              <w:rPr>
                <w:rFonts w:cs="Arial"/>
                <w:szCs w:val="22"/>
              </w:rPr>
              <w:t>isciplines.</w:t>
            </w:r>
          </w:p>
          <w:p w14:paraId="22F4B635" w14:textId="425E830A" w:rsidR="00DB5E9C" w:rsidRPr="00C21347" w:rsidRDefault="00C21347" w:rsidP="00C21347">
            <w:pPr>
              <w:numPr>
                <w:ilvl w:val="0"/>
                <w:numId w:val="9"/>
              </w:numPr>
              <w:rPr>
                <w:rFonts w:cs="Arial"/>
                <w:szCs w:val="22"/>
              </w:rPr>
            </w:pPr>
            <w:r>
              <w:rPr>
                <w:rFonts w:cs="Arial"/>
                <w:szCs w:val="22"/>
              </w:rPr>
              <w:t xml:space="preserve">Assist </w:t>
            </w:r>
            <w:r w:rsidR="002B4A2C">
              <w:rPr>
                <w:rFonts w:cs="Arial"/>
                <w:szCs w:val="22"/>
              </w:rPr>
              <w:t>Engineering D</w:t>
            </w:r>
            <w:r>
              <w:rPr>
                <w:rFonts w:cs="Arial"/>
                <w:szCs w:val="22"/>
              </w:rPr>
              <w:t xml:space="preserve">elivery </w:t>
            </w:r>
            <w:r w:rsidR="002B4A2C">
              <w:rPr>
                <w:rFonts w:cs="Arial"/>
                <w:szCs w:val="22"/>
              </w:rPr>
              <w:t>M</w:t>
            </w:r>
            <w:r w:rsidR="00DB5E9C" w:rsidRPr="00C21347">
              <w:rPr>
                <w:rFonts w:cs="Arial"/>
                <w:szCs w:val="22"/>
              </w:rPr>
              <w:t>anagers </w:t>
            </w:r>
            <w:r>
              <w:rPr>
                <w:rFonts w:cs="Arial"/>
                <w:szCs w:val="22"/>
              </w:rPr>
              <w:t xml:space="preserve">with evidence of </w:t>
            </w:r>
            <w:r w:rsidR="00DB5E9C" w:rsidRPr="00C21347">
              <w:rPr>
                <w:rFonts w:cs="Arial"/>
                <w:szCs w:val="22"/>
              </w:rPr>
              <w:t>schedule impact/conflict </w:t>
            </w:r>
            <w:r>
              <w:rPr>
                <w:rFonts w:cs="Arial"/>
                <w:szCs w:val="22"/>
              </w:rPr>
              <w:t>within engineering</w:t>
            </w:r>
          </w:p>
          <w:p w14:paraId="69C902DC" w14:textId="041A017D" w:rsidR="00DB5E9C" w:rsidRPr="00E857E3" w:rsidRDefault="00DB5E9C" w:rsidP="00C21347">
            <w:pPr>
              <w:numPr>
                <w:ilvl w:val="0"/>
                <w:numId w:val="9"/>
              </w:numPr>
              <w:rPr>
                <w:rFonts w:cs="Arial"/>
                <w:szCs w:val="22"/>
              </w:rPr>
            </w:pPr>
            <w:r w:rsidRPr="00E857E3">
              <w:rPr>
                <w:rFonts w:cs="Arial"/>
                <w:szCs w:val="22"/>
              </w:rPr>
              <w:t>Consolidate and provide Engineering KPI’s as defined by the SLT.</w:t>
            </w:r>
          </w:p>
          <w:p w14:paraId="5F7FA83B" w14:textId="74B7BCF9" w:rsidR="00DB5E9C" w:rsidRPr="00E857E3" w:rsidRDefault="00DB5E9C" w:rsidP="00396974">
            <w:pPr>
              <w:numPr>
                <w:ilvl w:val="0"/>
                <w:numId w:val="14"/>
              </w:numPr>
              <w:rPr>
                <w:rFonts w:cs="Arial"/>
                <w:szCs w:val="22"/>
              </w:rPr>
            </w:pPr>
            <w:r w:rsidRPr="00E857E3">
              <w:rPr>
                <w:rFonts w:cs="Arial"/>
                <w:szCs w:val="22"/>
              </w:rPr>
              <w:lastRenderedPageBreak/>
              <w:t>Provide Visual Management and Daily Planning for maintenance inputs </w:t>
            </w:r>
          </w:p>
          <w:p w14:paraId="3F65D85E" w14:textId="77777777" w:rsidR="00DB5E9C" w:rsidRPr="00E857E3" w:rsidRDefault="00DB5E9C" w:rsidP="00396974">
            <w:pPr>
              <w:numPr>
                <w:ilvl w:val="0"/>
                <w:numId w:val="15"/>
              </w:numPr>
              <w:rPr>
                <w:rFonts w:cs="Arial"/>
                <w:szCs w:val="22"/>
              </w:rPr>
            </w:pPr>
            <w:r w:rsidRPr="00E857E3">
              <w:rPr>
                <w:rFonts w:cs="Arial"/>
                <w:szCs w:val="22"/>
              </w:rPr>
              <w:t>Liaise with CAMO/AMM/OEM/Pt 21J for the provision of repair data in support of maintenance activities </w:t>
            </w:r>
          </w:p>
          <w:p w14:paraId="412A6E6E" w14:textId="08A8185B" w:rsidR="00DB5E9C" w:rsidRPr="00E857E3" w:rsidRDefault="00DB5E9C" w:rsidP="00396974">
            <w:pPr>
              <w:numPr>
                <w:ilvl w:val="0"/>
                <w:numId w:val="16"/>
              </w:numPr>
              <w:rPr>
                <w:rFonts w:cs="Arial"/>
                <w:szCs w:val="22"/>
              </w:rPr>
            </w:pPr>
            <w:r w:rsidRPr="00E857E3">
              <w:rPr>
                <w:rFonts w:cs="Arial"/>
                <w:szCs w:val="22"/>
              </w:rPr>
              <w:t>Provide resource capacity planning for maintenance activities (Part 145 &amp; A8-23)</w:t>
            </w:r>
          </w:p>
          <w:p w14:paraId="61508E1D" w14:textId="37145216" w:rsidR="00DB5E9C" w:rsidRPr="00E857E3" w:rsidRDefault="00DB5E9C" w:rsidP="00396974">
            <w:pPr>
              <w:numPr>
                <w:ilvl w:val="0"/>
                <w:numId w:val="18"/>
              </w:numPr>
              <w:rPr>
                <w:rFonts w:cs="Arial"/>
                <w:szCs w:val="22"/>
              </w:rPr>
            </w:pPr>
            <w:r w:rsidRPr="00E857E3">
              <w:rPr>
                <w:rFonts w:cs="Arial"/>
                <w:szCs w:val="22"/>
              </w:rPr>
              <w:t>Provide production planning for Fleet modification</w:t>
            </w:r>
            <w:r w:rsidR="00C21347">
              <w:rPr>
                <w:rFonts w:cs="Arial"/>
                <w:szCs w:val="22"/>
              </w:rPr>
              <w:t>s</w:t>
            </w:r>
            <w:r w:rsidRPr="00E857E3">
              <w:rPr>
                <w:rFonts w:cs="Arial"/>
                <w:szCs w:val="22"/>
              </w:rPr>
              <w:t xml:space="preserve"> build and installation programmes</w:t>
            </w:r>
            <w:r w:rsidR="00C21347">
              <w:rPr>
                <w:rFonts w:cs="Arial"/>
                <w:szCs w:val="22"/>
              </w:rPr>
              <w:t xml:space="preserve"> in support of </w:t>
            </w:r>
            <w:r w:rsidRPr="00E857E3">
              <w:rPr>
                <w:rFonts w:cs="Arial"/>
                <w:szCs w:val="22"/>
              </w:rPr>
              <w:t>P</w:t>
            </w:r>
            <w:r w:rsidR="00C21347">
              <w:rPr>
                <w:rFonts w:cs="Arial"/>
                <w:szCs w:val="22"/>
              </w:rPr>
              <w:t>art</w:t>
            </w:r>
            <w:r w:rsidRPr="00E857E3">
              <w:rPr>
                <w:rFonts w:cs="Arial"/>
                <w:szCs w:val="22"/>
              </w:rPr>
              <w:t xml:space="preserve"> 145</w:t>
            </w:r>
            <w:r w:rsidR="00C21347">
              <w:rPr>
                <w:rFonts w:cs="Arial"/>
                <w:szCs w:val="22"/>
              </w:rPr>
              <w:t>, A8-23</w:t>
            </w:r>
            <w:r w:rsidRPr="00E857E3">
              <w:rPr>
                <w:rFonts w:cs="Arial"/>
                <w:szCs w:val="22"/>
              </w:rPr>
              <w:t xml:space="preserve"> and Pt 21G </w:t>
            </w:r>
            <w:r w:rsidR="00C21347">
              <w:rPr>
                <w:rFonts w:cs="Arial"/>
                <w:szCs w:val="22"/>
              </w:rPr>
              <w:t>requirements</w:t>
            </w:r>
          </w:p>
          <w:p w14:paraId="53F258FB" w14:textId="77777777" w:rsidR="00DB5E9C" w:rsidRPr="00E857E3" w:rsidRDefault="00DB5E9C" w:rsidP="00396974">
            <w:pPr>
              <w:numPr>
                <w:ilvl w:val="0"/>
                <w:numId w:val="20"/>
              </w:numPr>
              <w:rPr>
                <w:rFonts w:cs="Arial"/>
                <w:szCs w:val="22"/>
              </w:rPr>
            </w:pPr>
            <w:r w:rsidRPr="00E857E3">
              <w:rPr>
                <w:rFonts w:cs="Arial"/>
                <w:szCs w:val="22"/>
              </w:rPr>
              <w:t>Manage production and configuration control of Pt 21 G activities, liaising with Pt 21J Internal and External </w:t>
            </w:r>
          </w:p>
          <w:p w14:paraId="0345DF8D" w14:textId="46C62940" w:rsidR="00DB5E9C" w:rsidRPr="00C157D3" w:rsidRDefault="00DB5E9C" w:rsidP="00C157D3">
            <w:pPr>
              <w:numPr>
                <w:ilvl w:val="0"/>
                <w:numId w:val="21"/>
              </w:numPr>
              <w:rPr>
                <w:rFonts w:cs="Arial"/>
                <w:szCs w:val="22"/>
              </w:rPr>
            </w:pPr>
            <w:r w:rsidRPr="00E857E3">
              <w:rPr>
                <w:rFonts w:cs="Arial"/>
                <w:szCs w:val="22"/>
              </w:rPr>
              <w:t>Liaise with Supply chain as SME for sub-contract Pt 21G activities </w:t>
            </w:r>
          </w:p>
          <w:p w14:paraId="040CC3D8" w14:textId="217999E4" w:rsidR="00DB5E9C" w:rsidRPr="00E857E3" w:rsidRDefault="00DB5E9C" w:rsidP="00396974">
            <w:pPr>
              <w:numPr>
                <w:ilvl w:val="0"/>
                <w:numId w:val="25"/>
              </w:numPr>
              <w:rPr>
                <w:rFonts w:cs="Arial"/>
                <w:szCs w:val="22"/>
              </w:rPr>
            </w:pPr>
            <w:r w:rsidRPr="00E857E3">
              <w:rPr>
                <w:rFonts w:cs="Arial"/>
                <w:szCs w:val="22"/>
              </w:rPr>
              <w:t xml:space="preserve">Act as Primary focal for </w:t>
            </w:r>
            <w:r w:rsidR="00C21347">
              <w:rPr>
                <w:rFonts w:cs="Arial"/>
                <w:szCs w:val="22"/>
              </w:rPr>
              <w:t xml:space="preserve">planning department requirements in support of business IT system integration </w:t>
            </w:r>
            <w:r w:rsidRPr="00E857E3">
              <w:rPr>
                <w:rFonts w:cs="Arial"/>
                <w:szCs w:val="22"/>
              </w:rPr>
              <w:t>(Aerotrac</w:t>
            </w:r>
            <w:r w:rsidR="00C21347">
              <w:rPr>
                <w:rFonts w:cs="Arial"/>
                <w:szCs w:val="22"/>
              </w:rPr>
              <w:t xml:space="preserve"> etc.</w:t>
            </w:r>
            <w:r w:rsidRPr="00E857E3">
              <w:rPr>
                <w:rFonts w:cs="Arial"/>
                <w:szCs w:val="22"/>
              </w:rPr>
              <w:t>) </w:t>
            </w:r>
          </w:p>
          <w:p w14:paraId="4237BBE8" w14:textId="77777777" w:rsidR="00DB5E9C" w:rsidRPr="00E857E3" w:rsidRDefault="00DB5E9C" w:rsidP="00DB5E9C">
            <w:pPr>
              <w:rPr>
                <w:rFonts w:cs="Arial"/>
                <w:szCs w:val="22"/>
              </w:rPr>
            </w:pPr>
            <w:r w:rsidRPr="00E857E3">
              <w:rPr>
                <w:rFonts w:cs="Arial"/>
                <w:szCs w:val="22"/>
              </w:rPr>
              <w:t> </w:t>
            </w:r>
          </w:p>
          <w:p w14:paraId="6F307D88" w14:textId="77777777" w:rsidR="00DB5E9C" w:rsidRPr="00E857E3" w:rsidRDefault="00DB5E9C" w:rsidP="00C157D3">
            <w:pPr>
              <w:ind w:left="360"/>
              <w:rPr>
                <w:rFonts w:cs="Arial"/>
                <w:szCs w:val="22"/>
              </w:rPr>
            </w:pPr>
            <w:r w:rsidRPr="00E857E3">
              <w:rPr>
                <w:rFonts w:cs="Arial"/>
                <w:b/>
                <w:bCs/>
                <w:szCs w:val="22"/>
                <w:u w:val="single"/>
              </w:rPr>
              <w:t>General</w:t>
            </w:r>
            <w:r w:rsidRPr="00E857E3">
              <w:rPr>
                <w:rFonts w:cs="Arial"/>
                <w:szCs w:val="22"/>
              </w:rPr>
              <w:t> </w:t>
            </w:r>
          </w:p>
          <w:p w14:paraId="470E341B" w14:textId="3F23DDF9" w:rsidR="00DB5E9C" w:rsidRPr="00C157D3" w:rsidRDefault="00DB5E9C" w:rsidP="00C157D3">
            <w:pPr>
              <w:numPr>
                <w:ilvl w:val="0"/>
                <w:numId w:val="20"/>
              </w:numPr>
              <w:rPr>
                <w:rFonts w:cs="Arial"/>
                <w:szCs w:val="22"/>
              </w:rPr>
            </w:pPr>
            <w:r w:rsidRPr="00C157D3">
              <w:rPr>
                <w:rFonts w:cs="Arial"/>
                <w:szCs w:val="22"/>
              </w:rPr>
              <w:t xml:space="preserve">Ensure the safety, welfare and discipline of all </w:t>
            </w:r>
            <w:r w:rsidR="00015307">
              <w:rPr>
                <w:rFonts w:cs="Arial"/>
                <w:szCs w:val="22"/>
              </w:rPr>
              <w:t>team members</w:t>
            </w:r>
          </w:p>
          <w:p w14:paraId="06F1CAC6" w14:textId="3342CB68" w:rsidR="00DB5E9C" w:rsidRPr="00E857E3" w:rsidRDefault="00015307" w:rsidP="00C157D3">
            <w:pPr>
              <w:numPr>
                <w:ilvl w:val="0"/>
                <w:numId w:val="20"/>
              </w:numPr>
              <w:rPr>
                <w:rFonts w:cs="Arial"/>
                <w:szCs w:val="22"/>
              </w:rPr>
            </w:pPr>
            <w:r>
              <w:rPr>
                <w:rFonts w:cs="Arial"/>
                <w:szCs w:val="22"/>
              </w:rPr>
              <w:t>E</w:t>
            </w:r>
            <w:r w:rsidR="00DB5E9C" w:rsidRPr="00E857E3">
              <w:rPr>
                <w:rFonts w:cs="Arial"/>
                <w:szCs w:val="22"/>
              </w:rPr>
              <w:t>nsure that adequate procedures and work instructions are written, implemented and maintained, to control all Department activities on internal and external production and logistical issues that support all aircraft maintenance requirements and overhaul, manufacturing and repair activities. </w:t>
            </w:r>
          </w:p>
          <w:p w14:paraId="04FCD50A" w14:textId="53B01797" w:rsidR="00DB5E9C" w:rsidRPr="00E857E3" w:rsidRDefault="00DB5E9C" w:rsidP="00C157D3">
            <w:pPr>
              <w:numPr>
                <w:ilvl w:val="0"/>
                <w:numId w:val="20"/>
              </w:numPr>
              <w:rPr>
                <w:rFonts w:cs="Arial"/>
                <w:szCs w:val="22"/>
              </w:rPr>
            </w:pPr>
            <w:r w:rsidRPr="00E857E3">
              <w:rPr>
                <w:rFonts w:cs="Arial"/>
                <w:szCs w:val="22"/>
              </w:rPr>
              <w:t xml:space="preserve">Review staff training requirements in line with </w:t>
            </w:r>
            <w:r w:rsidR="00A13888">
              <w:rPr>
                <w:rFonts w:cs="Arial"/>
                <w:szCs w:val="22"/>
              </w:rPr>
              <w:t xml:space="preserve">all necessary </w:t>
            </w:r>
            <w:r w:rsidRPr="00E857E3">
              <w:rPr>
                <w:rFonts w:cs="Arial"/>
                <w:szCs w:val="22"/>
              </w:rPr>
              <w:t xml:space="preserve">operational </w:t>
            </w:r>
            <w:r w:rsidR="00A13888">
              <w:rPr>
                <w:rFonts w:cs="Arial"/>
                <w:szCs w:val="22"/>
              </w:rPr>
              <w:t xml:space="preserve">competencies and ensure personnel </w:t>
            </w:r>
            <w:r w:rsidRPr="00E857E3">
              <w:rPr>
                <w:rFonts w:cs="Arial"/>
                <w:szCs w:val="22"/>
              </w:rPr>
              <w:t>development</w:t>
            </w:r>
            <w:r w:rsidR="00A13888">
              <w:rPr>
                <w:rFonts w:cs="Arial"/>
                <w:szCs w:val="22"/>
              </w:rPr>
              <w:t xml:space="preserve"> is aligned to the requirements</w:t>
            </w:r>
            <w:r w:rsidRPr="00E857E3">
              <w:rPr>
                <w:rFonts w:cs="Arial"/>
                <w:szCs w:val="22"/>
              </w:rPr>
              <w:t>. </w:t>
            </w:r>
          </w:p>
          <w:p w14:paraId="7285A291" w14:textId="77777777" w:rsidR="00DB5E9C" w:rsidRPr="00E857E3" w:rsidRDefault="00DB5E9C" w:rsidP="00C157D3">
            <w:pPr>
              <w:numPr>
                <w:ilvl w:val="0"/>
                <w:numId w:val="20"/>
              </w:numPr>
              <w:rPr>
                <w:rFonts w:cs="Arial"/>
                <w:szCs w:val="22"/>
              </w:rPr>
            </w:pPr>
            <w:r w:rsidRPr="00E857E3">
              <w:rPr>
                <w:rFonts w:cs="Arial"/>
                <w:szCs w:val="22"/>
              </w:rPr>
              <w:t>Carrying out annual Personal Development Reviews for subordinates. </w:t>
            </w:r>
          </w:p>
          <w:p w14:paraId="0BBA8EE3" w14:textId="07B23706" w:rsidR="00DB5E9C" w:rsidRPr="00E857E3" w:rsidRDefault="00DB5E9C" w:rsidP="00C157D3">
            <w:pPr>
              <w:numPr>
                <w:ilvl w:val="0"/>
                <w:numId w:val="20"/>
              </w:numPr>
              <w:rPr>
                <w:rFonts w:cs="Arial"/>
                <w:szCs w:val="22"/>
              </w:rPr>
            </w:pPr>
            <w:r w:rsidRPr="00E857E3">
              <w:rPr>
                <w:rFonts w:cs="Arial"/>
                <w:szCs w:val="22"/>
              </w:rPr>
              <w:t>Implementing Quality Assurance</w:t>
            </w:r>
            <w:r w:rsidR="004839CE">
              <w:rPr>
                <w:rFonts w:cs="Arial"/>
                <w:szCs w:val="22"/>
              </w:rPr>
              <w:t>/Compliance</w:t>
            </w:r>
            <w:r w:rsidRPr="00E857E3">
              <w:rPr>
                <w:rFonts w:cs="Arial"/>
                <w:szCs w:val="22"/>
              </w:rPr>
              <w:t xml:space="preserve"> corrective and preventative actions in a timely manner in response to departmental audits. </w:t>
            </w:r>
          </w:p>
          <w:p w14:paraId="4E1E5727" w14:textId="5895634D" w:rsidR="00DB5E9C" w:rsidRPr="00E857E3" w:rsidRDefault="00DB5E9C" w:rsidP="00C157D3">
            <w:pPr>
              <w:numPr>
                <w:ilvl w:val="0"/>
                <w:numId w:val="20"/>
              </w:numPr>
              <w:rPr>
                <w:rFonts w:cs="Arial"/>
                <w:szCs w:val="22"/>
              </w:rPr>
            </w:pPr>
            <w:r w:rsidRPr="00E857E3">
              <w:rPr>
                <w:rFonts w:cs="Arial"/>
                <w:szCs w:val="22"/>
              </w:rPr>
              <w:t>Ensuring that </w:t>
            </w:r>
            <w:r w:rsidR="00A13888">
              <w:rPr>
                <w:rFonts w:cs="Arial"/>
                <w:szCs w:val="22"/>
              </w:rPr>
              <w:t xml:space="preserve">the planning department remain compliant to all aviation legislation </w:t>
            </w:r>
            <w:r w:rsidRPr="00E857E3">
              <w:rPr>
                <w:rFonts w:cs="Arial"/>
                <w:szCs w:val="22"/>
              </w:rPr>
              <w:t> </w:t>
            </w:r>
          </w:p>
          <w:p w14:paraId="5B376412" w14:textId="558DA067" w:rsidR="00DB5E9C" w:rsidRPr="00A13888" w:rsidRDefault="00DB5E9C" w:rsidP="00C157D3">
            <w:pPr>
              <w:numPr>
                <w:ilvl w:val="0"/>
                <w:numId w:val="20"/>
              </w:numPr>
              <w:rPr>
                <w:rFonts w:cs="Arial"/>
                <w:szCs w:val="22"/>
              </w:rPr>
            </w:pPr>
            <w:r w:rsidRPr="00E857E3">
              <w:rPr>
                <w:rFonts w:cs="Arial"/>
                <w:szCs w:val="22"/>
              </w:rPr>
              <w:t>Ensuring that all work is carried in full cognisance of the Health and Safety at Work Act 1974 and its supporting regulations.  </w:t>
            </w:r>
            <w:r w:rsidRPr="00A13888">
              <w:rPr>
                <w:rFonts w:cs="Arial"/>
                <w:szCs w:val="22"/>
              </w:rPr>
              <w:t> </w:t>
            </w:r>
          </w:p>
          <w:p w14:paraId="7706F428" w14:textId="698D94CF" w:rsidR="00DB5E9C" w:rsidRPr="00E857E3" w:rsidRDefault="00DB5E9C" w:rsidP="00C157D3">
            <w:pPr>
              <w:numPr>
                <w:ilvl w:val="0"/>
                <w:numId w:val="20"/>
              </w:numPr>
              <w:rPr>
                <w:rFonts w:cs="Arial"/>
                <w:szCs w:val="22"/>
              </w:rPr>
            </w:pPr>
            <w:r w:rsidRPr="00E857E3">
              <w:rPr>
                <w:rFonts w:cs="Arial"/>
                <w:szCs w:val="22"/>
              </w:rPr>
              <w:t>Any other tasks required by the </w:t>
            </w:r>
            <w:r w:rsidR="00A13888">
              <w:rPr>
                <w:rFonts w:cs="Arial"/>
                <w:szCs w:val="22"/>
              </w:rPr>
              <w:t>VP</w:t>
            </w:r>
            <w:r w:rsidRPr="00E857E3">
              <w:rPr>
                <w:rFonts w:cs="Arial"/>
                <w:szCs w:val="22"/>
              </w:rPr>
              <w:t xml:space="preserve"> of Engineering, which are deemed reasonabl</w:t>
            </w:r>
            <w:r w:rsidR="00A13888">
              <w:rPr>
                <w:rFonts w:cs="Arial"/>
                <w:szCs w:val="22"/>
              </w:rPr>
              <w:t>e to meet business requirements</w:t>
            </w:r>
            <w:r w:rsidRPr="00E857E3">
              <w:rPr>
                <w:rFonts w:cs="Arial"/>
                <w:szCs w:val="22"/>
              </w:rPr>
              <w:t>. </w:t>
            </w:r>
          </w:p>
          <w:p w14:paraId="49242780" w14:textId="5E6EA81E" w:rsidR="00C737B5" w:rsidRPr="00E857E3" w:rsidRDefault="00C737B5" w:rsidP="00DB5E9C">
            <w:pPr>
              <w:rPr>
                <w:rFonts w:cs="Arial"/>
                <w:szCs w:val="22"/>
              </w:rPr>
            </w:pPr>
          </w:p>
          <w:p w14:paraId="12BBF180" w14:textId="77777777" w:rsidR="004070F8" w:rsidRPr="00E857E3" w:rsidRDefault="004070F8" w:rsidP="004070F8">
            <w:pPr>
              <w:rPr>
                <w:rFonts w:cs="Arial"/>
                <w:szCs w:val="22"/>
              </w:rPr>
            </w:pPr>
          </w:p>
        </w:tc>
      </w:tr>
    </w:tbl>
    <w:p w14:paraId="77BE3213" w14:textId="77777777" w:rsidR="00F07E01" w:rsidRDefault="00F07E01" w:rsidP="005B5109">
      <w:pPr>
        <w:rPr>
          <w:rFonts w:ascii="Arial" w:hAnsi="Arial" w:cs="Arial"/>
        </w:rPr>
      </w:pPr>
    </w:p>
    <w:p w14:paraId="056ACA07" w14:textId="77777777" w:rsidR="001E6C9F" w:rsidRPr="00513C9A" w:rsidRDefault="001E6C9F" w:rsidP="005B5109">
      <w:pPr>
        <w:rPr>
          <w:rFonts w:ascii="Arial" w:hAnsi="Arial" w:cs="Arial"/>
        </w:rPr>
      </w:pPr>
    </w:p>
    <w:tbl>
      <w:tblPr>
        <w:tblW w:w="9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0"/>
      </w:tblGrid>
      <w:tr w:rsidR="007C2EFF" w:rsidRPr="00513C9A" w14:paraId="4789CB5C" w14:textId="77777777" w:rsidTr="00D8768E">
        <w:trPr>
          <w:trHeight w:val="467"/>
        </w:trPr>
        <w:tc>
          <w:tcPr>
            <w:tcW w:w="9230" w:type="dxa"/>
            <w:shd w:val="clear" w:color="auto" w:fill="000000" w:themeFill="text1"/>
          </w:tcPr>
          <w:p w14:paraId="6CD52217" w14:textId="77777777" w:rsidR="007C2EFF" w:rsidRPr="00513C9A" w:rsidRDefault="00F07E01" w:rsidP="00026512">
            <w:pPr>
              <w:spacing w:before="120" w:after="120"/>
              <w:rPr>
                <w:rFonts w:ascii="Arial" w:hAnsi="Arial" w:cs="Arial"/>
                <w:b/>
              </w:rPr>
            </w:pPr>
            <w:r w:rsidRPr="00513C9A">
              <w:rPr>
                <w:rFonts w:ascii="Arial" w:hAnsi="Arial" w:cs="Arial"/>
              </w:rPr>
              <w:br w:type="page"/>
            </w:r>
            <w:r w:rsidRPr="00FA49A9">
              <w:rPr>
                <w:rFonts w:ascii="Arial" w:hAnsi="Arial" w:cs="Arial"/>
                <w:b/>
                <w:color w:val="FFFFFF" w:themeColor="background1"/>
              </w:rPr>
              <w:t>Key Deliverables</w:t>
            </w:r>
          </w:p>
        </w:tc>
      </w:tr>
      <w:tr w:rsidR="007C2EFF" w:rsidRPr="00513C9A" w14:paraId="4258FDC5" w14:textId="77777777" w:rsidTr="00D8768E">
        <w:trPr>
          <w:trHeight w:val="1403"/>
        </w:trPr>
        <w:tc>
          <w:tcPr>
            <w:tcW w:w="9230" w:type="dxa"/>
          </w:tcPr>
          <w:p w14:paraId="0AAA6EA5" w14:textId="7F831EB1" w:rsidR="00A82B8F" w:rsidRDefault="00A82B8F" w:rsidP="00396974">
            <w:pPr>
              <w:numPr>
                <w:ilvl w:val="0"/>
                <w:numId w:val="1"/>
              </w:numPr>
              <w:ind w:left="423"/>
              <w:rPr>
                <w:rFonts w:ascii="Arial" w:hAnsi="Arial" w:cs="Arial"/>
              </w:rPr>
            </w:pPr>
            <w:r>
              <w:rPr>
                <w:rFonts w:ascii="Arial" w:hAnsi="Arial" w:cs="Arial"/>
              </w:rPr>
              <w:t>Delivery of output for</w:t>
            </w:r>
            <w:r w:rsidR="004338AB">
              <w:rPr>
                <w:rFonts w:ascii="Arial" w:hAnsi="Arial" w:cs="Arial"/>
              </w:rPr>
              <w:t xml:space="preserve"> aircraft maintenance and production to predictable Time, Cost and Quality (TCQ)</w:t>
            </w:r>
          </w:p>
          <w:p w14:paraId="272D3A10" w14:textId="27B21D51" w:rsidR="00A97855" w:rsidRDefault="00A13888" w:rsidP="00396974">
            <w:pPr>
              <w:numPr>
                <w:ilvl w:val="0"/>
                <w:numId w:val="1"/>
              </w:numPr>
              <w:ind w:left="423"/>
              <w:rPr>
                <w:rFonts w:ascii="Arial" w:hAnsi="Arial" w:cs="Arial"/>
              </w:rPr>
            </w:pPr>
            <w:r>
              <w:rPr>
                <w:rFonts w:ascii="Arial" w:hAnsi="Arial" w:cs="Arial"/>
              </w:rPr>
              <w:t xml:space="preserve">Efficiency to </w:t>
            </w:r>
            <w:r w:rsidR="00E51BC9">
              <w:rPr>
                <w:rFonts w:ascii="Arial" w:hAnsi="Arial" w:cs="Arial"/>
              </w:rPr>
              <w:t xml:space="preserve">delivering </w:t>
            </w:r>
            <w:r>
              <w:rPr>
                <w:rFonts w:ascii="Arial" w:hAnsi="Arial" w:cs="Arial"/>
              </w:rPr>
              <w:t xml:space="preserve">the business KPI’s </w:t>
            </w:r>
          </w:p>
          <w:p w14:paraId="64D434C4" w14:textId="731215EE" w:rsidR="00A13888" w:rsidRDefault="00A13888" w:rsidP="00396974">
            <w:pPr>
              <w:numPr>
                <w:ilvl w:val="0"/>
                <w:numId w:val="1"/>
              </w:numPr>
              <w:ind w:left="423"/>
              <w:rPr>
                <w:rFonts w:ascii="Arial" w:hAnsi="Arial" w:cs="Arial"/>
              </w:rPr>
            </w:pPr>
            <w:r>
              <w:rPr>
                <w:rFonts w:ascii="Arial" w:hAnsi="Arial" w:cs="Arial"/>
              </w:rPr>
              <w:t xml:space="preserve">Effective forward planning that is reflected by delivery to schedule </w:t>
            </w:r>
            <w:r w:rsidR="00E51BC9">
              <w:rPr>
                <w:rFonts w:ascii="Arial" w:hAnsi="Arial" w:cs="Arial"/>
              </w:rPr>
              <w:t>with an efficient and effective workforce</w:t>
            </w:r>
          </w:p>
          <w:p w14:paraId="01026941" w14:textId="77777777" w:rsidR="00A13888" w:rsidRDefault="00A13888" w:rsidP="00396974">
            <w:pPr>
              <w:numPr>
                <w:ilvl w:val="0"/>
                <w:numId w:val="1"/>
              </w:numPr>
              <w:ind w:left="423"/>
              <w:rPr>
                <w:rFonts w:ascii="Arial" w:hAnsi="Arial" w:cs="Arial"/>
              </w:rPr>
            </w:pPr>
            <w:r>
              <w:rPr>
                <w:rFonts w:ascii="Arial" w:hAnsi="Arial" w:cs="Arial"/>
              </w:rPr>
              <w:t>Effective reactive maintenance support through AOG activities via the Maintrol functional process</w:t>
            </w:r>
          </w:p>
          <w:p w14:paraId="2FA3E54A" w14:textId="77777777" w:rsidR="00A13888" w:rsidRDefault="00A13888" w:rsidP="00396974">
            <w:pPr>
              <w:numPr>
                <w:ilvl w:val="0"/>
                <w:numId w:val="1"/>
              </w:numPr>
              <w:ind w:left="423"/>
              <w:rPr>
                <w:rFonts w:ascii="Arial" w:hAnsi="Arial" w:cs="Arial"/>
              </w:rPr>
            </w:pPr>
            <w:r>
              <w:rPr>
                <w:rFonts w:ascii="Arial" w:hAnsi="Arial" w:cs="Arial"/>
              </w:rPr>
              <w:t>Effective resource allocation and the highlighting of any deficiencies via forward loading and planning</w:t>
            </w:r>
          </w:p>
          <w:p w14:paraId="0F900BBF" w14:textId="77777777" w:rsidR="00A13888" w:rsidRDefault="00A13888" w:rsidP="00396974">
            <w:pPr>
              <w:numPr>
                <w:ilvl w:val="0"/>
                <w:numId w:val="1"/>
              </w:numPr>
              <w:ind w:left="423"/>
              <w:rPr>
                <w:rFonts w:ascii="Arial" w:hAnsi="Arial" w:cs="Arial"/>
              </w:rPr>
            </w:pPr>
            <w:r>
              <w:rPr>
                <w:rFonts w:ascii="Arial" w:hAnsi="Arial" w:cs="Arial"/>
              </w:rPr>
              <w:t>Effective pre-loading of material demands and the management of materials forecasting in the support of planned and unscheduled activities</w:t>
            </w:r>
          </w:p>
          <w:p w14:paraId="0C4B5DC5" w14:textId="7C046B64" w:rsidR="00A13888" w:rsidRPr="00513C9A" w:rsidRDefault="00A13888" w:rsidP="00A13888">
            <w:pPr>
              <w:ind w:left="423"/>
              <w:rPr>
                <w:rFonts w:ascii="Arial" w:hAnsi="Arial" w:cs="Arial"/>
              </w:rPr>
            </w:pPr>
          </w:p>
        </w:tc>
      </w:tr>
    </w:tbl>
    <w:p w14:paraId="6B0C590A" w14:textId="77777777" w:rsidR="007C2EFF" w:rsidRPr="00513C9A" w:rsidRDefault="007C2EFF" w:rsidP="005B510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B40583" w:rsidRPr="00513C9A" w14:paraId="22960242" w14:textId="77777777" w:rsidTr="00B40583">
        <w:trPr>
          <w:trHeight w:val="612"/>
        </w:trPr>
        <w:tc>
          <w:tcPr>
            <w:tcW w:w="5000" w:type="pct"/>
            <w:shd w:val="clear" w:color="auto" w:fill="000000" w:themeFill="text1"/>
          </w:tcPr>
          <w:p w14:paraId="53C0B2BE" w14:textId="77777777" w:rsidR="00B40583" w:rsidRPr="00184AFE" w:rsidRDefault="00B40583" w:rsidP="00544B98">
            <w:pPr>
              <w:spacing w:before="120" w:after="120"/>
              <w:rPr>
                <w:rFonts w:ascii="Arial" w:hAnsi="Arial" w:cs="Arial"/>
                <w:b/>
                <w:szCs w:val="22"/>
              </w:rPr>
            </w:pPr>
            <w:r w:rsidRPr="00184AFE">
              <w:rPr>
                <w:rFonts w:ascii="Arial" w:hAnsi="Arial" w:cs="Arial"/>
                <w:b/>
                <w:color w:val="FFFFFF" w:themeColor="background1"/>
                <w:szCs w:val="22"/>
              </w:rPr>
              <w:t>Core Skills</w:t>
            </w:r>
          </w:p>
        </w:tc>
      </w:tr>
      <w:tr w:rsidR="00B40583" w:rsidRPr="00513C9A" w14:paraId="6FCF985D" w14:textId="77777777" w:rsidTr="00B40583">
        <w:trPr>
          <w:trHeight w:val="537"/>
        </w:trPr>
        <w:tc>
          <w:tcPr>
            <w:tcW w:w="5000" w:type="pct"/>
          </w:tcPr>
          <w:p w14:paraId="287DD449" w14:textId="77777777" w:rsidR="00B40583" w:rsidRDefault="003652FE" w:rsidP="00396974">
            <w:pPr>
              <w:pStyle w:val="ListParagraph"/>
              <w:numPr>
                <w:ilvl w:val="0"/>
                <w:numId w:val="1"/>
              </w:numPr>
              <w:rPr>
                <w:sz w:val="22"/>
                <w:szCs w:val="22"/>
              </w:rPr>
            </w:pPr>
            <w:r>
              <w:rPr>
                <w:sz w:val="22"/>
                <w:szCs w:val="22"/>
              </w:rPr>
              <w:t>Experience and Knowledge of planning processes and the use of planning tools</w:t>
            </w:r>
          </w:p>
          <w:p w14:paraId="020E7713" w14:textId="77777777" w:rsidR="003652FE" w:rsidRDefault="003652FE" w:rsidP="00396974">
            <w:pPr>
              <w:pStyle w:val="ListParagraph"/>
              <w:numPr>
                <w:ilvl w:val="0"/>
                <w:numId w:val="1"/>
              </w:numPr>
              <w:rPr>
                <w:sz w:val="22"/>
                <w:szCs w:val="22"/>
              </w:rPr>
            </w:pPr>
            <w:r>
              <w:rPr>
                <w:sz w:val="22"/>
                <w:szCs w:val="22"/>
              </w:rPr>
              <w:t>Excellence with MS Project, Excel, Word, and other packages to support the development of effective planning, alongside project plans for business visibility</w:t>
            </w:r>
          </w:p>
          <w:p w14:paraId="2AF4F08A" w14:textId="601DE5E3" w:rsidR="00B90657" w:rsidRDefault="00B90657" w:rsidP="00396974">
            <w:pPr>
              <w:pStyle w:val="ListParagraph"/>
              <w:numPr>
                <w:ilvl w:val="0"/>
                <w:numId w:val="1"/>
              </w:numPr>
              <w:rPr>
                <w:sz w:val="22"/>
                <w:szCs w:val="22"/>
              </w:rPr>
            </w:pPr>
            <w:r>
              <w:rPr>
                <w:sz w:val="22"/>
                <w:szCs w:val="22"/>
              </w:rPr>
              <w:lastRenderedPageBreak/>
              <w:t xml:space="preserve">Ability to work in a fast-paced </w:t>
            </w:r>
            <w:r w:rsidR="00206676">
              <w:rPr>
                <w:sz w:val="22"/>
                <w:szCs w:val="22"/>
              </w:rPr>
              <w:t>and rapidly changing environment whilst remaining focussed on delivery of the key goals and customer requirements in a safe, compliant and efficient manner</w:t>
            </w:r>
          </w:p>
          <w:p w14:paraId="6FE172A5" w14:textId="3B59D752" w:rsidR="003652FE" w:rsidRPr="00184AFE" w:rsidRDefault="003652FE" w:rsidP="00760F3A">
            <w:pPr>
              <w:pStyle w:val="ListParagraph"/>
              <w:ind w:left="340"/>
              <w:rPr>
                <w:sz w:val="22"/>
                <w:szCs w:val="22"/>
              </w:rPr>
            </w:pPr>
          </w:p>
        </w:tc>
      </w:tr>
    </w:tbl>
    <w:p w14:paraId="34541031" w14:textId="77777777" w:rsidR="00F07E01" w:rsidRPr="00513C9A" w:rsidRDefault="00F07E01" w:rsidP="005B5109">
      <w:pPr>
        <w:rPr>
          <w:rFonts w:ascii="Arial" w:hAnsi="Arial" w:cs="Aria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9214"/>
      </w:tblGrid>
      <w:tr w:rsidR="007C2EFF" w:rsidRPr="00513C9A" w14:paraId="0330892E" w14:textId="77777777" w:rsidTr="00D8768E">
        <w:tc>
          <w:tcPr>
            <w:tcW w:w="9214" w:type="dxa"/>
            <w:shd w:val="clear" w:color="auto" w:fill="000000" w:themeFill="text1"/>
          </w:tcPr>
          <w:p w14:paraId="17FDEB17" w14:textId="77777777" w:rsidR="007C2EFF" w:rsidRPr="00513C9A" w:rsidRDefault="007C2EFF" w:rsidP="00026512">
            <w:pPr>
              <w:spacing w:before="120" w:after="120"/>
              <w:rPr>
                <w:rFonts w:ascii="Arial" w:hAnsi="Arial" w:cs="Arial"/>
                <w:b/>
              </w:rPr>
            </w:pPr>
            <w:r w:rsidRPr="00FA49A9">
              <w:rPr>
                <w:rFonts w:ascii="Arial" w:hAnsi="Arial" w:cs="Arial"/>
                <w:b/>
                <w:color w:val="FFFFFF" w:themeColor="background1"/>
              </w:rPr>
              <w:t xml:space="preserve">Key </w:t>
            </w:r>
            <w:r w:rsidR="00D339D4" w:rsidRPr="00FA49A9">
              <w:rPr>
                <w:rFonts w:ascii="Arial" w:hAnsi="Arial" w:cs="Arial"/>
                <w:b/>
                <w:color w:val="FFFFFF" w:themeColor="background1"/>
              </w:rPr>
              <w:t>Measures</w:t>
            </w:r>
          </w:p>
        </w:tc>
      </w:tr>
      <w:tr w:rsidR="007C2EFF" w:rsidRPr="00513C9A" w14:paraId="04BF7E87" w14:textId="77777777" w:rsidTr="00D8768E">
        <w:tc>
          <w:tcPr>
            <w:tcW w:w="9214" w:type="dxa"/>
          </w:tcPr>
          <w:p w14:paraId="0C43B9B1" w14:textId="77777777" w:rsidR="008A3017" w:rsidRDefault="00865D1D" w:rsidP="00396974">
            <w:pPr>
              <w:numPr>
                <w:ilvl w:val="0"/>
                <w:numId w:val="2"/>
              </w:numPr>
              <w:ind w:left="389"/>
              <w:rPr>
                <w:rFonts w:ascii="Arial" w:hAnsi="Arial" w:cs="Arial"/>
                <w:lang w:val="en-US"/>
              </w:rPr>
            </w:pPr>
            <w:r>
              <w:rPr>
                <w:rFonts w:ascii="Arial" w:hAnsi="Arial" w:cs="Arial"/>
                <w:lang w:val="en-US"/>
              </w:rPr>
              <w:t>On-time Maintenance completion</w:t>
            </w:r>
          </w:p>
          <w:p w14:paraId="698324EC" w14:textId="77777777" w:rsidR="00865D1D" w:rsidRDefault="00865D1D" w:rsidP="00396974">
            <w:pPr>
              <w:numPr>
                <w:ilvl w:val="0"/>
                <w:numId w:val="2"/>
              </w:numPr>
              <w:ind w:left="389"/>
              <w:rPr>
                <w:rFonts w:ascii="Arial" w:hAnsi="Arial" w:cs="Arial"/>
                <w:lang w:val="en-US"/>
              </w:rPr>
            </w:pPr>
            <w:r>
              <w:rPr>
                <w:rFonts w:ascii="Arial" w:hAnsi="Arial" w:cs="Arial"/>
                <w:lang w:val="en-US"/>
              </w:rPr>
              <w:t>Aircraft availability to plan</w:t>
            </w:r>
          </w:p>
          <w:p w14:paraId="07043246" w14:textId="77777777" w:rsidR="00865D1D" w:rsidRDefault="003F12B8" w:rsidP="00396974">
            <w:pPr>
              <w:numPr>
                <w:ilvl w:val="0"/>
                <w:numId w:val="2"/>
              </w:numPr>
              <w:ind w:left="389"/>
              <w:rPr>
                <w:rFonts w:ascii="Arial" w:hAnsi="Arial" w:cs="Arial"/>
                <w:lang w:val="en-US"/>
              </w:rPr>
            </w:pPr>
            <w:r>
              <w:rPr>
                <w:rFonts w:ascii="Arial" w:hAnsi="Arial" w:cs="Arial"/>
                <w:lang w:val="en-US"/>
              </w:rPr>
              <w:t>Schedule adherence</w:t>
            </w:r>
          </w:p>
          <w:p w14:paraId="68DD16C5" w14:textId="19471280" w:rsidR="003F12B8" w:rsidRPr="0006385F" w:rsidRDefault="003F12B8" w:rsidP="0006385F">
            <w:pPr>
              <w:numPr>
                <w:ilvl w:val="0"/>
                <w:numId w:val="2"/>
              </w:numPr>
              <w:ind w:left="389"/>
              <w:rPr>
                <w:rFonts w:ascii="Arial" w:hAnsi="Arial" w:cs="Arial"/>
                <w:lang w:val="en-US"/>
              </w:rPr>
            </w:pPr>
            <w:r>
              <w:rPr>
                <w:rFonts w:ascii="Arial" w:hAnsi="Arial" w:cs="Arial"/>
                <w:lang w:val="en-US"/>
              </w:rPr>
              <w:t>Internal Customer satisfaction</w:t>
            </w:r>
          </w:p>
        </w:tc>
      </w:tr>
    </w:tbl>
    <w:p w14:paraId="4165B74B" w14:textId="77777777" w:rsidR="003344B8" w:rsidRPr="00513C9A" w:rsidRDefault="003344B8" w:rsidP="005B5109">
      <w:pPr>
        <w:rPr>
          <w:rFonts w:ascii="Arial" w:hAnsi="Arial" w:cs="Arial"/>
        </w:rPr>
      </w:pPr>
    </w:p>
    <w:p w14:paraId="76357F33" w14:textId="77777777" w:rsidR="003344B8" w:rsidRPr="00513C9A" w:rsidRDefault="003344B8" w:rsidP="00555C3B">
      <w:pPr>
        <w:tabs>
          <w:tab w:val="left" w:pos="1260"/>
          <w:tab w:val="right" w:pos="9356"/>
        </w:tabs>
        <w:jc w:val="center"/>
        <w:rPr>
          <w:rFonts w:ascii="Arial" w:hAnsi="Arial" w:cs="Arial"/>
        </w:rPr>
      </w:pPr>
      <w:r w:rsidRPr="00513C9A">
        <w:rPr>
          <w:rFonts w:ascii="Arial" w:hAnsi="Arial" w:cs="Arial"/>
        </w:rPr>
        <w:t>Job Holder:</w:t>
      </w:r>
      <w:r w:rsidRPr="00513C9A">
        <w:rPr>
          <w:rFonts w:ascii="Arial" w:hAnsi="Arial" w:cs="Arial"/>
        </w:rPr>
        <w:tab/>
        <w:t>___________________________</w:t>
      </w:r>
      <w:r w:rsidRPr="00513C9A">
        <w:rPr>
          <w:rFonts w:ascii="Arial" w:hAnsi="Arial" w:cs="Arial"/>
        </w:rPr>
        <w:tab/>
        <w:t xml:space="preserve">Signed: </w:t>
      </w:r>
      <w:r w:rsidR="00555C3B" w:rsidRPr="00513C9A">
        <w:rPr>
          <w:rFonts w:ascii="Arial" w:hAnsi="Arial" w:cs="Arial"/>
        </w:rPr>
        <w:t>______________________________</w:t>
      </w:r>
    </w:p>
    <w:p w14:paraId="7D5DC840" w14:textId="77777777" w:rsidR="003344B8" w:rsidRPr="00513C9A" w:rsidRDefault="003344B8" w:rsidP="00555C3B">
      <w:pPr>
        <w:tabs>
          <w:tab w:val="left" w:pos="1260"/>
          <w:tab w:val="right" w:pos="9637"/>
        </w:tabs>
        <w:jc w:val="center"/>
        <w:rPr>
          <w:rFonts w:ascii="Arial" w:hAnsi="Arial" w:cs="Arial"/>
        </w:rPr>
      </w:pPr>
    </w:p>
    <w:p w14:paraId="11D841DA" w14:textId="77777777" w:rsidR="003344B8" w:rsidRPr="00513C9A" w:rsidRDefault="003344B8" w:rsidP="00555C3B">
      <w:pPr>
        <w:tabs>
          <w:tab w:val="left" w:pos="1260"/>
          <w:tab w:val="right" w:pos="9356"/>
        </w:tabs>
        <w:jc w:val="center"/>
        <w:rPr>
          <w:rFonts w:ascii="Arial" w:hAnsi="Arial" w:cs="Arial"/>
        </w:rPr>
      </w:pPr>
      <w:r w:rsidRPr="00513C9A">
        <w:rPr>
          <w:rFonts w:ascii="Arial" w:hAnsi="Arial" w:cs="Arial"/>
        </w:rPr>
        <w:t>Manager:</w:t>
      </w:r>
      <w:r w:rsidRPr="00513C9A">
        <w:rPr>
          <w:rFonts w:ascii="Arial" w:hAnsi="Arial" w:cs="Arial"/>
        </w:rPr>
        <w:tab/>
        <w:t>___________________________</w:t>
      </w:r>
      <w:r w:rsidRPr="00513C9A">
        <w:rPr>
          <w:rFonts w:ascii="Arial" w:hAnsi="Arial" w:cs="Arial"/>
        </w:rPr>
        <w:tab/>
        <w:t xml:space="preserve">Signed: </w:t>
      </w:r>
      <w:r w:rsidR="00555C3B" w:rsidRPr="00513C9A">
        <w:rPr>
          <w:rFonts w:ascii="Arial" w:hAnsi="Arial" w:cs="Arial"/>
        </w:rPr>
        <w:t>______________________________</w:t>
      </w:r>
    </w:p>
    <w:p w14:paraId="306312C0" w14:textId="77777777" w:rsidR="00555C3B" w:rsidRPr="00513C9A" w:rsidRDefault="00555C3B" w:rsidP="00555C3B">
      <w:pPr>
        <w:tabs>
          <w:tab w:val="left" w:pos="1260"/>
          <w:tab w:val="right" w:pos="9637"/>
        </w:tabs>
        <w:jc w:val="center"/>
        <w:rPr>
          <w:rFonts w:ascii="Arial" w:hAnsi="Arial" w:cs="Arial"/>
        </w:rPr>
      </w:pPr>
    </w:p>
    <w:p w14:paraId="63D31F52" w14:textId="77777777" w:rsidR="003344B8" w:rsidRPr="00513C9A" w:rsidRDefault="003344B8" w:rsidP="00555C3B">
      <w:pPr>
        <w:tabs>
          <w:tab w:val="left" w:pos="1260"/>
          <w:tab w:val="right" w:pos="9356"/>
        </w:tabs>
        <w:rPr>
          <w:rFonts w:ascii="Arial" w:hAnsi="Arial" w:cs="Arial"/>
        </w:rPr>
      </w:pPr>
      <w:r w:rsidRPr="00513C9A">
        <w:rPr>
          <w:rFonts w:ascii="Arial" w:hAnsi="Arial" w:cs="Arial"/>
        </w:rPr>
        <w:t>Date:</w:t>
      </w:r>
      <w:r w:rsidRPr="00513C9A">
        <w:rPr>
          <w:rFonts w:ascii="Arial" w:hAnsi="Arial" w:cs="Arial"/>
        </w:rPr>
        <w:tab/>
        <w:t>_____________________________</w:t>
      </w:r>
    </w:p>
    <w:p w14:paraId="3565893F" w14:textId="77777777" w:rsidR="007E236C" w:rsidRPr="00513C9A" w:rsidRDefault="007E236C" w:rsidP="00555C3B">
      <w:pPr>
        <w:tabs>
          <w:tab w:val="left" w:pos="1260"/>
          <w:tab w:val="right" w:pos="9356"/>
        </w:tabs>
        <w:rPr>
          <w:rFonts w:ascii="Arial" w:hAnsi="Arial" w:cs="Arial"/>
        </w:rPr>
      </w:pPr>
    </w:p>
    <w:sectPr w:rsidR="007E236C" w:rsidRPr="00513C9A" w:rsidSect="00761C35">
      <w:headerReference w:type="even" r:id="rId11"/>
      <w:headerReference w:type="default" r:id="rId12"/>
      <w:footerReference w:type="even" r:id="rId13"/>
      <w:footerReference w:type="default" r:id="rId14"/>
      <w:headerReference w:type="first" r:id="rId15"/>
      <w:footerReference w:type="first" r:id="rId16"/>
      <w:pgSz w:w="11906" w:h="16838" w:code="9"/>
      <w:pgMar w:top="1440" w:right="1077" w:bottom="1440" w:left="1077" w:header="567" w:footer="397"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AE2C" w14:textId="77777777" w:rsidR="005A0814" w:rsidRDefault="005A0814">
      <w:r>
        <w:separator/>
      </w:r>
    </w:p>
  </w:endnote>
  <w:endnote w:type="continuationSeparator" w:id="0">
    <w:p w14:paraId="713C47DE" w14:textId="77777777" w:rsidR="005A0814" w:rsidRDefault="005A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C8A2" w14:textId="120A9845" w:rsidR="00761C35" w:rsidRPr="00B114A5" w:rsidRDefault="00396974" w:rsidP="00B114A5">
    <w:pPr>
      <w:pStyle w:val="Footer"/>
      <w:jc w:val="right"/>
      <w:rPr>
        <w:rFonts w:ascii="Arial" w:hAnsi="Arial" w:cs="Arial"/>
      </w:rPr>
    </w:pPr>
    <w:r>
      <w:rPr>
        <w:rFonts w:ascii="Arial" w:hAnsi="Arial" w:cs="Arial"/>
        <w:noProof/>
      </w:rPr>
      <mc:AlternateContent>
        <mc:Choice Requires="wps">
          <w:drawing>
            <wp:anchor distT="0" distB="0" distL="0" distR="0" simplePos="0" relativeHeight="251662336" behindDoc="0" locked="0" layoutInCell="1" allowOverlap="1" wp14:anchorId="3B8052CD" wp14:editId="7FCAADB5">
              <wp:simplePos x="635" y="635"/>
              <wp:positionH relativeFrom="page">
                <wp:align>center</wp:align>
              </wp:positionH>
              <wp:positionV relativeFrom="page">
                <wp:align>bottom</wp:align>
              </wp:positionV>
              <wp:extent cx="895350" cy="345440"/>
              <wp:effectExtent l="0" t="0" r="0" b="0"/>
              <wp:wrapNone/>
              <wp:docPr id="553970862" name="Text Box 5"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5BEC1C50" w14:textId="0C071E41" w:rsidR="00396974" w:rsidRPr="00396974" w:rsidRDefault="00396974" w:rsidP="00396974">
                          <w:pPr>
                            <w:rPr>
                              <w:rFonts w:ascii="Calibri" w:eastAsia="Calibri" w:hAnsi="Calibri" w:cs="Calibri"/>
                              <w:noProof/>
                              <w:color w:val="000000"/>
                              <w:sz w:val="20"/>
                              <w:szCs w:val="20"/>
                            </w:rPr>
                          </w:pPr>
                          <w:r w:rsidRPr="00396974">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8052CD" id="_x0000_t202" coordsize="21600,21600" o:spt="202" path="m,l,21600r21600,l21600,xe">
              <v:stroke joinstyle="miter"/>
              <v:path gradientshapeok="t" o:connecttype="rect"/>
            </v:shapetype>
            <v:shape id="Text Box 5" o:spid="_x0000_s1028" type="#_x0000_t202" alt="DRAKEN PRIVATE" style="position:absolute;left:0;text-align:left;margin-left:0;margin-top:0;width:70.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" filled="f" stroked="f">
              <v:textbox style="mso-fit-shape-to-text:t" inset="0,0,0,15pt">
                <w:txbxContent>
                  <w:p w14:paraId="5BEC1C50" w14:textId="0C071E41" w:rsidR="00396974" w:rsidRPr="00396974" w:rsidRDefault="00396974" w:rsidP="00396974">
                    <w:pPr>
                      <w:rPr>
                        <w:rFonts w:ascii="Calibri" w:eastAsia="Calibri" w:hAnsi="Calibri" w:cs="Calibri"/>
                        <w:noProof/>
                        <w:color w:val="000000"/>
                        <w:sz w:val="20"/>
                        <w:szCs w:val="20"/>
                      </w:rPr>
                    </w:pPr>
                    <w:r w:rsidRPr="00396974">
                      <w:rPr>
                        <w:rFonts w:ascii="Calibri" w:eastAsia="Calibri" w:hAnsi="Calibri" w:cs="Calibri"/>
                        <w:noProof/>
                        <w:color w:val="000000"/>
                        <w:sz w:val="20"/>
                        <w:szCs w:val="20"/>
                      </w:rPr>
                      <w:t>DRAKEN PRIVATE</w:t>
                    </w:r>
                  </w:p>
                </w:txbxContent>
              </v:textbox>
              <w10:wrap anchorx="page" anchory="page"/>
            </v:shape>
          </w:pict>
        </mc:Fallback>
      </mc:AlternateContent>
    </w:r>
    <w:r w:rsidR="00B114A5" w:rsidRPr="00B114A5">
      <w:rPr>
        <w:rFonts w:ascii="Arial" w:hAnsi="Arial" w:cs="Arial"/>
      </w:rPr>
      <w:t>FRCA 2900-</w:t>
    </w:r>
    <w:r w:rsidR="00867284">
      <w:rPr>
        <w:rFonts w:ascii="Arial" w:hAnsi="Arial" w:cs="Arial"/>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F16F" w14:textId="7842406F" w:rsidR="00BE4045" w:rsidRDefault="00396974" w:rsidP="00761C35">
    <w:pPr>
      <w:pStyle w:val="Footer"/>
      <w:tabs>
        <w:tab w:val="clear" w:pos="4153"/>
        <w:tab w:val="clear" w:pos="8306"/>
        <w:tab w:val="right" w:pos="9720"/>
      </w:tabs>
      <w:rPr>
        <w:sz w:val="20"/>
        <w:szCs w:val="20"/>
      </w:rPr>
    </w:pPr>
    <w:bookmarkStart w:id="0" w:name="TITUS1FooterPrimary"/>
    <w:r>
      <w:rPr>
        <w:rFonts w:cs="Tahoma"/>
        <w:noProof/>
        <w:color w:val="000000"/>
        <w:sz w:val="20"/>
        <w:szCs w:val="20"/>
      </w:rPr>
      <mc:AlternateContent>
        <mc:Choice Requires="wps">
          <w:drawing>
            <wp:anchor distT="0" distB="0" distL="0" distR="0" simplePos="0" relativeHeight="251663360" behindDoc="0" locked="0" layoutInCell="1" allowOverlap="1" wp14:anchorId="20AEE3A7" wp14:editId="6AD45FA1">
              <wp:simplePos x="635" y="635"/>
              <wp:positionH relativeFrom="page">
                <wp:align>center</wp:align>
              </wp:positionH>
              <wp:positionV relativeFrom="page">
                <wp:align>bottom</wp:align>
              </wp:positionV>
              <wp:extent cx="895350" cy="345440"/>
              <wp:effectExtent l="0" t="0" r="0" b="0"/>
              <wp:wrapNone/>
              <wp:docPr id="1750190149" name="Text Box 6"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31DBA736" w14:textId="52AA8E98" w:rsidR="00396974" w:rsidRPr="00396974" w:rsidRDefault="00396974" w:rsidP="00396974">
                          <w:pPr>
                            <w:rPr>
                              <w:rFonts w:ascii="Calibri" w:eastAsia="Calibri" w:hAnsi="Calibri" w:cs="Calibri"/>
                              <w:noProof/>
                              <w:color w:val="000000"/>
                              <w:sz w:val="20"/>
                              <w:szCs w:val="20"/>
                            </w:rPr>
                          </w:pPr>
                          <w:r w:rsidRPr="00396974">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EE3A7" id="_x0000_t202" coordsize="21600,21600" o:spt="202" path="m,l,21600r21600,l21600,xe">
              <v:stroke joinstyle="miter"/>
              <v:path gradientshapeok="t" o:connecttype="rect"/>
            </v:shapetype>
            <v:shape id="Text Box 6" o:spid="_x0000_s1029" type="#_x0000_t202" alt="DRAKEN PRIVATE" style="position:absolute;margin-left:0;margin-top:0;width:70.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" filled="f" stroked="f">
              <v:textbox style="mso-fit-shape-to-text:t" inset="0,0,0,15pt">
                <w:txbxContent>
                  <w:p w14:paraId="31DBA736" w14:textId="52AA8E98" w:rsidR="00396974" w:rsidRPr="00396974" w:rsidRDefault="00396974" w:rsidP="00396974">
                    <w:pPr>
                      <w:rPr>
                        <w:rFonts w:ascii="Calibri" w:eastAsia="Calibri" w:hAnsi="Calibri" w:cs="Calibri"/>
                        <w:noProof/>
                        <w:color w:val="000000"/>
                        <w:sz w:val="20"/>
                        <w:szCs w:val="20"/>
                      </w:rPr>
                    </w:pPr>
                    <w:r w:rsidRPr="00396974">
                      <w:rPr>
                        <w:rFonts w:ascii="Calibri" w:eastAsia="Calibri" w:hAnsi="Calibri" w:cs="Calibri"/>
                        <w:noProof/>
                        <w:color w:val="000000"/>
                        <w:sz w:val="20"/>
                        <w:szCs w:val="20"/>
                      </w:rPr>
                      <w:t>DRAKEN PRIVATE</w:t>
                    </w:r>
                  </w:p>
                </w:txbxContent>
              </v:textbox>
              <w10:wrap anchorx="page" anchory="page"/>
            </v:shape>
          </w:pict>
        </mc:Fallback>
      </mc:AlternateContent>
    </w:r>
    <w:r w:rsidR="00761C35" w:rsidRPr="00761C35">
      <w:rPr>
        <w:rFonts w:cs="Tahoma"/>
        <w:color w:val="000000"/>
        <w:sz w:val="20"/>
        <w:szCs w:val="20"/>
      </w:rPr>
      <w:t>COBHAM PRIVATE</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C4B4" w14:textId="4C81845C" w:rsidR="00761C35" w:rsidRPr="00B114A5" w:rsidRDefault="00396974" w:rsidP="00B114A5">
    <w:pPr>
      <w:pStyle w:val="Footer"/>
      <w:jc w:val="right"/>
      <w:rPr>
        <w:rFonts w:ascii="Arial" w:hAnsi="Arial" w:cs="Arial"/>
      </w:rPr>
    </w:pPr>
    <w:r>
      <w:rPr>
        <w:rFonts w:ascii="Arial" w:hAnsi="Arial" w:cs="Arial"/>
        <w:noProof/>
      </w:rPr>
      <mc:AlternateContent>
        <mc:Choice Requires="wps">
          <w:drawing>
            <wp:anchor distT="0" distB="0" distL="0" distR="0" simplePos="0" relativeHeight="251661312" behindDoc="0" locked="0" layoutInCell="1" allowOverlap="1" wp14:anchorId="1FBFA5E0" wp14:editId="1CDD2214">
              <wp:simplePos x="635" y="635"/>
              <wp:positionH relativeFrom="page">
                <wp:align>center</wp:align>
              </wp:positionH>
              <wp:positionV relativeFrom="page">
                <wp:align>bottom</wp:align>
              </wp:positionV>
              <wp:extent cx="895350" cy="345440"/>
              <wp:effectExtent l="0" t="0" r="0" b="0"/>
              <wp:wrapNone/>
              <wp:docPr id="1494555887" name="Text Box 4"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76719F72" w14:textId="7FFECE59" w:rsidR="00396974" w:rsidRPr="00396974" w:rsidRDefault="00396974" w:rsidP="00396974">
                          <w:pPr>
                            <w:rPr>
                              <w:rFonts w:ascii="Calibri" w:eastAsia="Calibri" w:hAnsi="Calibri" w:cs="Calibri"/>
                              <w:noProof/>
                              <w:color w:val="000000"/>
                              <w:sz w:val="20"/>
                              <w:szCs w:val="20"/>
                            </w:rPr>
                          </w:pPr>
                          <w:r w:rsidRPr="00396974">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FA5E0" id="_x0000_t202" coordsize="21600,21600" o:spt="202" path="m,l,21600r21600,l21600,xe">
              <v:stroke joinstyle="miter"/>
              <v:path gradientshapeok="t" o:connecttype="rect"/>
            </v:shapetype>
            <v:shape id="Text Box 4" o:spid="_x0000_s1031" type="#_x0000_t202" alt="DRAKEN PRIVATE" style="position:absolute;left:0;text-align:left;margin-left:0;margin-top:0;width:70.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" filled="f" stroked="f">
              <v:textbox style="mso-fit-shape-to-text:t" inset="0,0,0,15pt">
                <w:txbxContent>
                  <w:p w14:paraId="76719F72" w14:textId="7FFECE59" w:rsidR="00396974" w:rsidRPr="00396974" w:rsidRDefault="00396974" w:rsidP="00396974">
                    <w:pPr>
                      <w:rPr>
                        <w:rFonts w:ascii="Calibri" w:eastAsia="Calibri" w:hAnsi="Calibri" w:cs="Calibri"/>
                        <w:noProof/>
                        <w:color w:val="000000"/>
                        <w:sz w:val="20"/>
                        <w:szCs w:val="20"/>
                      </w:rPr>
                    </w:pPr>
                    <w:r w:rsidRPr="00396974">
                      <w:rPr>
                        <w:rFonts w:ascii="Calibri" w:eastAsia="Calibri" w:hAnsi="Calibri" w:cs="Calibri"/>
                        <w:noProof/>
                        <w:color w:val="000000"/>
                        <w:sz w:val="20"/>
                        <w:szCs w:val="20"/>
                      </w:rPr>
                      <w:t>DRAKEN PRIVATE</w:t>
                    </w:r>
                  </w:p>
                </w:txbxContent>
              </v:textbox>
              <w10:wrap anchorx="page" anchory="page"/>
            </v:shape>
          </w:pict>
        </mc:Fallback>
      </mc:AlternateContent>
    </w:r>
    <w:r w:rsidR="00B114A5" w:rsidRPr="00B114A5">
      <w:rPr>
        <w:rFonts w:ascii="Arial" w:hAnsi="Arial" w:cs="Arial"/>
      </w:rPr>
      <w:t>FRCA 2900-</w:t>
    </w:r>
    <w:r w:rsidR="00867284">
      <w:rPr>
        <w:rFonts w:ascii="Arial" w:hAnsi="Arial" w:cs="Arial"/>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D211E" w14:textId="77777777" w:rsidR="005A0814" w:rsidRDefault="005A0814">
      <w:r>
        <w:separator/>
      </w:r>
    </w:p>
  </w:footnote>
  <w:footnote w:type="continuationSeparator" w:id="0">
    <w:p w14:paraId="7685D9B5" w14:textId="77777777" w:rsidR="005A0814" w:rsidRDefault="005A0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F9FE" w14:textId="73CC366D" w:rsidR="00396974" w:rsidRDefault="00396974">
    <w:pPr>
      <w:pStyle w:val="Header"/>
    </w:pPr>
    <w:r>
      <w:rPr>
        <w:noProof/>
      </w:rPr>
      <mc:AlternateContent>
        <mc:Choice Requires="wps">
          <w:drawing>
            <wp:anchor distT="0" distB="0" distL="0" distR="0" simplePos="0" relativeHeight="251659264" behindDoc="0" locked="0" layoutInCell="1" allowOverlap="1" wp14:anchorId="7C50EF9A" wp14:editId="1D219B4F">
              <wp:simplePos x="635" y="635"/>
              <wp:positionH relativeFrom="page">
                <wp:align>center</wp:align>
              </wp:positionH>
              <wp:positionV relativeFrom="page">
                <wp:align>top</wp:align>
              </wp:positionV>
              <wp:extent cx="895350" cy="345440"/>
              <wp:effectExtent l="0" t="0" r="0" b="16510"/>
              <wp:wrapNone/>
              <wp:docPr id="2054645190" name="Text Box 2"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45C8E503" w14:textId="470671A4" w:rsidR="00396974" w:rsidRPr="00396974" w:rsidRDefault="00396974" w:rsidP="00396974">
                          <w:pPr>
                            <w:rPr>
                              <w:rFonts w:ascii="Calibri" w:eastAsia="Calibri" w:hAnsi="Calibri" w:cs="Calibri"/>
                              <w:noProof/>
                              <w:color w:val="000000"/>
                              <w:sz w:val="20"/>
                              <w:szCs w:val="20"/>
                            </w:rPr>
                          </w:pPr>
                          <w:r w:rsidRPr="00396974">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50EF9A" id="_x0000_t202" coordsize="21600,21600" o:spt="202" path="m,l,21600r21600,l21600,xe">
              <v:stroke joinstyle="miter"/>
              <v:path gradientshapeok="t" o:connecttype="rect"/>
            </v:shapetype>
            <v:shape id="Text Box 2" o:spid="_x0000_s1026" type="#_x0000_t202" alt="DRAKEN PRIVATE" style="position:absolute;margin-left:0;margin-top:0;width:70.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" filled="f" stroked="f">
              <v:textbox style="mso-fit-shape-to-text:t" inset="0,15pt,0,0">
                <w:txbxContent>
                  <w:p w14:paraId="45C8E503" w14:textId="470671A4" w:rsidR="00396974" w:rsidRPr="00396974" w:rsidRDefault="00396974" w:rsidP="00396974">
                    <w:pPr>
                      <w:rPr>
                        <w:rFonts w:ascii="Calibri" w:eastAsia="Calibri" w:hAnsi="Calibri" w:cs="Calibri"/>
                        <w:noProof/>
                        <w:color w:val="000000"/>
                        <w:sz w:val="20"/>
                        <w:szCs w:val="20"/>
                      </w:rPr>
                    </w:pPr>
                    <w:r w:rsidRPr="00396974">
                      <w:rPr>
                        <w:rFonts w:ascii="Calibri" w:eastAsia="Calibri" w:hAnsi="Calibri" w:cs="Calibri"/>
                        <w:noProof/>
                        <w:color w:val="000000"/>
                        <w:sz w:val="20"/>
                        <w:szCs w:val="20"/>
                      </w:rPr>
                      <w:t>DRAKEN PRIVATE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23EE" w14:textId="6E28640A" w:rsidR="00BE4045" w:rsidRPr="00513C9A" w:rsidRDefault="00396974" w:rsidP="00513C9A">
    <w:pPr>
      <w:pStyle w:val="Header"/>
    </w:pPr>
    <w:r>
      <w:rPr>
        <w:noProof/>
      </w:rPr>
      <mc:AlternateContent>
        <mc:Choice Requires="wps">
          <w:drawing>
            <wp:anchor distT="0" distB="0" distL="0" distR="0" simplePos="0" relativeHeight="251660288" behindDoc="0" locked="0" layoutInCell="1" allowOverlap="1" wp14:anchorId="1E92C454" wp14:editId="6A9AB142">
              <wp:simplePos x="635" y="635"/>
              <wp:positionH relativeFrom="page">
                <wp:align>center</wp:align>
              </wp:positionH>
              <wp:positionV relativeFrom="page">
                <wp:align>top</wp:align>
              </wp:positionV>
              <wp:extent cx="895350" cy="345440"/>
              <wp:effectExtent l="0" t="0" r="0" b="16510"/>
              <wp:wrapNone/>
              <wp:docPr id="880462323" name="Text Box 3"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1B37B4F6" w14:textId="4325F4C5" w:rsidR="00396974" w:rsidRPr="00396974" w:rsidRDefault="00396974" w:rsidP="00396974">
                          <w:pPr>
                            <w:rPr>
                              <w:rFonts w:ascii="Calibri" w:eastAsia="Calibri" w:hAnsi="Calibri" w:cs="Calibri"/>
                              <w:noProof/>
                              <w:color w:val="000000"/>
                              <w:sz w:val="20"/>
                              <w:szCs w:val="20"/>
                            </w:rPr>
                          </w:pPr>
                          <w:r w:rsidRPr="00396974">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92C454" id="_x0000_t202" coordsize="21600,21600" o:spt="202" path="m,l,21600r21600,l21600,xe">
              <v:stroke joinstyle="miter"/>
              <v:path gradientshapeok="t" o:connecttype="rect"/>
            </v:shapetype>
            <v:shape id="Text Box 3" o:spid="_x0000_s1027" type="#_x0000_t202" alt="DRAKEN PRIVATE" style="position:absolute;margin-left:0;margin-top:0;width:70.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" filled="f" stroked="f">
              <v:textbox style="mso-fit-shape-to-text:t" inset="0,15pt,0,0">
                <w:txbxContent>
                  <w:p w14:paraId="1B37B4F6" w14:textId="4325F4C5" w:rsidR="00396974" w:rsidRPr="00396974" w:rsidRDefault="00396974" w:rsidP="00396974">
                    <w:pPr>
                      <w:rPr>
                        <w:rFonts w:ascii="Calibri" w:eastAsia="Calibri" w:hAnsi="Calibri" w:cs="Calibri"/>
                        <w:noProof/>
                        <w:color w:val="000000"/>
                        <w:sz w:val="20"/>
                        <w:szCs w:val="20"/>
                      </w:rPr>
                    </w:pPr>
                    <w:r w:rsidRPr="00396974">
                      <w:rPr>
                        <w:rFonts w:ascii="Calibri" w:eastAsia="Calibri" w:hAnsi="Calibri" w:cs="Calibri"/>
                        <w:noProof/>
                        <w:color w:val="000000"/>
                        <w:sz w:val="20"/>
                        <w:szCs w:val="20"/>
                      </w:rPr>
                      <w:t>DRAKEN PRIVATE</w:t>
                    </w:r>
                  </w:p>
                </w:txbxContent>
              </v:textbox>
              <w10:wrap anchorx="page" anchory="page"/>
            </v:shape>
          </w:pict>
        </mc:Fallback>
      </mc:AlternateContent>
    </w:r>
    <w:r w:rsidR="00513C9A" w:rsidRPr="00513C9A">
      <w:rPr>
        <w:noProof/>
      </w:rPr>
      <w:drawing>
        <wp:inline distT="0" distB="0" distL="0" distR="0" wp14:anchorId="557CE530" wp14:editId="337143D8">
          <wp:extent cx="1816100" cy="43183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0334" cy="4375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038F" w14:textId="04775DF1" w:rsidR="00761C35" w:rsidRPr="00513C9A" w:rsidRDefault="00396974" w:rsidP="00761C35">
    <w:pPr>
      <w:pStyle w:val="Header"/>
    </w:pPr>
    <w:r>
      <w:rPr>
        <w:noProof/>
      </w:rPr>
      <mc:AlternateContent>
        <mc:Choice Requires="wps">
          <w:drawing>
            <wp:anchor distT="0" distB="0" distL="0" distR="0" simplePos="0" relativeHeight="251658240" behindDoc="0" locked="0" layoutInCell="1" allowOverlap="1" wp14:anchorId="725BA1F7" wp14:editId="5282A5EB">
              <wp:simplePos x="635" y="635"/>
              <wp:positionH relativeFrom="page">
                <wp:align>center</wp:align>
              </wp:positionH>
              <wp:positionV relativeFrom="page">
                <wp:align>top</wp:align>
              </wp:positionV>
              <wp:extent cx="895350" cy="345440"/>
              <wp:effectExtent l="0" t="0" r="0" b="16510"/>
              <wp:wrapNone/>
              <wp:docPr id="1328326113" name="Text Box 1"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47AAEB3B" w14:textId="030F0CAE" w:rsidR="00396974" w:rsidRPr="00396974" w:rsidRDefault="00396974" w:rsidP="00396974">
                          <w:pPr>
                            <w:rPr>
                              <w:rFonts w:ascii="Calibri" w:eastAsia="Calibri" w:hAnsi="Calibri" w:cs="Calibri"/>
                              <w:noProof/>
                              <w:color w:val="000000"/>
                              <w:sz w:val="20"/>
                              <w:szCs w:val="20"/>
                            </w:rPr>
                          </w:pPr>
                          <w:r w:rsidRPr="00396974">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5BA1F7" id="_x0000_t202" coordsize="21600,21600" o:spt="202" path="m,l,21600r21600,l21600,xe">
              <v:stroke joinstyle="miter"/>
              <v:path gradientshapeok="t" o:connecttype="rect"/>
            </v:shapetype>
            <v:shape id="Text Box 1" o:spid="_x0000_s1030" type="#_x0000_t202" alt="DRAKEN PRIVATE" style="position:absolute;margin-left:0;margin-top:0;width:70.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" filled="f" stroked="f">
              <v:textbox style="mso-fit-shape-to-text:t" inset="0,15pt,0,0">
                <w:txbxContent>
                  <w:p w14:paraId="47AAEB3B" w14:textId="030F0CAE" w:rsidR="00396974" w:rsidRPr="00396974" w:rsidRDefault="00396974" w:rsidP="00396974">
                    <w:pPr>
                      <w:rPr>
                        <w:rFonts w:ascii="Calibri" w:eastAsia="Calibri" w:hAnsi="Calibri" w:cs="Calibri"/>
                        <w:noProof/>
                        <w:color w:val="000000"/>
                        <w:sz w:val="20"/>
                        <w:szCs w:val="20"/>
                      </w:rPr>
                    </w:pPr>
                    <w:r w:rsidRPr="00396974">
                      <w:rPr>
                        <w:rFonts w:ascii="Calibri" w:eastAsia="Calibri" w:hAnsi="Calibri" w:cs="Calibri"/>
                        <w:noProof/>
                        <w:color w:val="000000"/>
                        <w:sz w:val="20"/>
                        <w:szCs w:val="20"/>
                      </w:rPr>
                      <w:t>DRAKEN PRIVATE</w:t>
                    </w:r>
                  </w:p>
                </w:txbxContent>
              </v:textbox>
              <w10:wrap anchorx="page" anchory="page"/>
            </v:shape>
          </w:pict>
        </mc:Fallback>
      </mc:AlternateContent>
    </w:r>
    <w:r w:rsidR="00761C35" w:rsidRPr="00513C9A">
      <w:rPr>
        <w:noProof/>
      </w:rPr>
      <w:drawing>
        <wp:inline distT="0" distB="0" distL="0" distR="0" wp14:anchorId="1B449468" wp14:editId="30FE1294">
          <wp:extent cx="1816100" cy="43183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0334" cy="4375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8AB"/>
    <w:multiLevelType w:val="multilevel"/>
    <w:tmpl w:val="1A4C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0094D"/>
    <w:multiLevelType w:val="hybridMultilevel"/>
    <w:tmpl w:val="DC30A67C"/>
    <w:lvl w:ilvl="0" w:tplc="08090001">
      <w:start w:val="1"/>
      <w:numFmt w:val="bullet"/>
      <w:lvlText w:val=""/>
      <w:lvlJc w:val="left"/>
      <w:pPr>
        <w:tabs>
          <w:tab w:val="num" w:pos="360"/>
        </w:tabs>
        <w:ind w:left="360" w:hanging="360"/>
      </w:pPr>
      <w:rPr>
        <w:rFonts w:ascii="Symbol" w:hAnsi="Symbol" w:hint="default"/>
      </w:rPr>
    </w:lvl>
    <w:lvl w:ilvl="1" w:tplc="0532AE1E" w:tentative="1">
      <w:start w:val="1"/>
      <w:numFmt w:val="bullet"/>
      <w:lvlText w:val="•"/>
      <w:lvlJc w:val="left"/>
      <w:pPr>
        <w:tabs>
          <w:tab w:val="num" w:pos="1080"/>
        </w:tabs>
        <w:ind w:left="1080" w:hanging="360"/>
      </w:pPr>
      <w:rPr>
        <w:rFonts w:ascii="Arial" w:hAnsi="Arial" w:hint="default"/>
      </w:rPr>
    </w:lvl>
    <w:lvl w:ilvl="2" w:tplc="3294A2D2" w:tentative="1">
      <w:start w:val="1"/>
      <w:numFmt w:val="bullet"/>
      <w:lvlText w:val="•"/>
      <w:lvlJc w:val="left"/>
      <w:pPr>
        <w:tabs>
          <w:tab w:val="num" w:pos="1800"/>
        </w:tabs>
        <w:ind w:left="1800" w:hanging="360"/>
      </w:pPr>
      <w:rPr>
        <w:rFonts w:ascii="Arial" w:hAnsi="Arial" w:hint="default"/>
      </w:rPr>
    </w:lvl>
    <w:lvl w:ilvl="3" w:tplc="C4C8B03A" w:tentative="1">
      <w:start w:val="1"/>
      <w:numFmt w:val="bullet"/>
      <w:lvlText w:val="•"/>
      <w:lvlJc w:val="left"/>
      <w:pPr>
        <w:tabs>
          <w:tab w:val="num" w:pos="2520"/>
        </w:tabs>
        <w:ind w:left="2520" w:hanging="360"/>
      </w:pPr>
      <w:rPr>
        <w:rFonts w:ascii="Arial" w:hAnsi="Arial" w:hint="default"/>
      </w:rPr>
    </w:lvl>
    <w:lvl w:ilvl="4" w:tplc="1E3C4D46" w:tentative="1">
      <w:start w:val="1"/>
      <w:numFmt w:val="bullet"/>
      <w:lvlText w:val="•"/>
      <w:lvlJc w:val="left"/>
      <w:pPr>
        <w:tabs>
          <w:tab w:val="num" w:pos="3240"/>
        </w:tabs>
        <w:ind w:left="3240" w:hanging="360"/>
      </w:pPr>
      <w:rPr>
        <w:rFonts w:ascii="Arial" w:hAnsi="Arial" w:hint="default"/>
      </w:rPr>
    </w:lvl>
    <w:lvl w:ilvl="5" w:tplc="D702E1E0" w:tentative="1">
      <w:start w:val="1"/>
      <w:numFmt w:val="bullet"/>
      <w:lvlText w:val="•"/>
      <w:lvlJc w:val="left"/>
      <w:pPr>
        <w:tabs>
          <w:tab w:val="num" w:pos="3960"/>
        </w:tabs>
        <w:ind w:left="3960" w:hanging="360"/>
      </w:pPr>
      <w:rPr>
        <w:rFonts w:ascii="Arial" w:hAnsi="Arial" w:hint="default"/>
      </w:rPr>
    </w:lvl>
    <w:lvl w:ilvl="6" w:tplc="EBB28E44" w:tentative="1">
      <w:start w:val="1"/>
      <w:numFmt w:val="bullet"/>
      <w:lvlText w:val="•"/>
      <w:lvlJc w:val="left"/>
      <w:pPr>
        <w:tabs>
          <w:tab w:val="num" w:pos="4680"/>
        </w:tabs>
        <w:ind w:left="4680" w:hanging="360"/>
      </w:pPr>
      <w:rPr>
        <w:rFonts w:ascii="Arial" w:hAnsi="Arial" w:hint="default"/>
      </w:rPr>
    </w:lvl>
    <w:lvl w:ilvl="7" w:tplc="4CC0B420" w:tentative="1">
      <w:start w:val="1"/>
      <w:numFmt w:val="bullet"/>
      <w:lvlText w:val="•"/>
      <w:lvlJc w:val="left"/>
      <w:pPr>
        <w:tabs>
          <w:tab w:val="num" w:pos="5400"/>
        </w:tabs>
        <w:ind w:left="5400" w:hanging="360"/>
      </w:pPr>
      <w:rPr>
        <w:rFonts w:ascii="Arial" w:hAnsi="Arial" w:hint="default"/>
      </w:rPr>
    </w:lvl>
    <w:lvl w:ilvl="8" w:tplc="A836BE7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67D1E16"/>
    <w:multiLevelType w:val="multilevel"/>
    <w:tmpl w:val="DBA8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0E26BE"/>
    <w:multiLevelType w:val="multilevel"/>
    <w:tmpl w:val="05B6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F33B98"/>
    <w:multiLevelType w:val="multilevel"/>
    <w:tmpl w:val="E8E8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123BD"/>
    <w:multiLevelType w:val="multilevel"/>
    <w:tmpl w:val="A1E0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BB347E"/>
    <w:multiLevelType w:val="multilevel"/>
    <w:tmpl w:val="F06A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377343"/>
    <w:multiLevelType w:val="multilevel"/>
    <w:tmpl w:val="2EBC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2F6CB5"/>
    <w:multiLevelType w:val="multilevel"/>
    <w:tmpl w:val="6804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971CE7"/>
    <w:multiLevelType w:val="multilevel"/>
    <w:tmpl w:val="1AD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24433D"/>
    <w:multiLevelType w:val="multilevel"/>
    <w:tmpl w:val="94D4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F66259"/>
    <w:multiLevelType w:val="multilevel"/>
    <w:tmpl w:val="5458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2A695B"/>
    <w:multiLevelType w:val="multilevel"/>
    <w:tmpl w:val="411C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F3641C"/>
    <w:multiLevelType w:val="multilevel"/>
    <w:tmpl w:val="90FE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F824A1"/>
    <w:multiLevelType w:val="multilevel"/>
    <w:tmpl w:val="CA16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BB3D6E"/>
    <w:multiLevelType w:val="multilevel"/>
    <w:tmpl w:val="C95E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FA2EF8"/>
    <w:multiLevelType w:val="multilevel"/>
    <w:tmpl w:val="7E086BBE"/>
    <w:styleLink w:val="ListHeadings"/>
    <w:lvl w:ilvl="0">
      <w:start w:val="1"/>
      <w:numFmt w:val="decimal"/>
      <w:lvlRestart w:val="0"/>
      <w:pStyle w:val="Heading1"/>
      <w:lvlText w:val="%1"/>
      <w:lvlJc w:val="left"/>
      <w:pPr>
        <w:ind w:left="0" w:hanging="567"/>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24D4604"/>
    <w:multiLevelType w:val="multilevel"/>
    <w:tmpl w:val="7A16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383835"/>
    <w:multiLevelType w:val="multilevel"/>
    <w:tmpl w:val="074E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587F7F"/>
    <w:multiLevelType w:val="multilevel"/>
    <w:tmpl w:val="F7DA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DD3301"/>
    <w:multiLevelType w:val="multilevel"/>
    <w:tmpl w:val="E036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F24AA4"/>
    <w:multiLevelType w:val="multilevel"/>
    <w:tmpl w:val="8060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553E6F"/>
    <w:multiLevelType w:val="multilevel"/>
    <w:tmpl w:val="D26E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CD2DAE"/>
    <w:multiLevelType w:val="multilevel"/>
    <w:tmpl w:val="3DFE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1E0F34"/>
    <w:multiLevelType w:val="multilevel"/>
    <w:tmpl w:val="0106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E55C78"/>
    <w:multiLevelType w:val="multilevel"/>
    <w:tmpl w:val="3E98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243235"/>
    <w:multiLevelType w:val="multilevel"/>
    <w:tmpl w:val="BF8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A277DA"/>
    <w:multiLevelType w:val="multilevel"/>
    <w:tmpl w:val="522E1A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25826EF"/>
    <w:multiLevelType w:val="multilevel"/>
    <w:tmpl w:val="55A8A24C"/>
    <w:styleLink w:val="ListBullets"/>
    <w:lvl w:ilvl="0">
      <w:start w:val="1"/>
      <w:numFmt w:val="bullet"/>
      <w:lvlRestart w:val="0"/>
      <w:pStyle w:val="ListBullet"/>
      <w:lvlText w:val="●"/>
      <w:lvlJc w:val="left"/>
      <w:pPr>
        <w:ind w:left="227" w:hanging="227"/>
      </w:pPr>
      <w:rPr>
        <w:rFonts w:ascii="Calibri" w:hAnsi="Calibri" w:hint="default"/>
        <w:color w:val="1F497D" w:themeColor="text2"/>
        <w:sz w:val="24"/>
      </w:rPr>
    </w:lvl>
    <w:lvl w:ilvl="1">
      <w:start w:val="1"/>
      <w:numFmt w:val="bullet"/>
      <w:lvlText w:val="●"/>
      <w:lvlJc w:val="left"/>
      <w:pPr>
        <w:tabs>
          <w:tab w:val="num" w:pos="454"/>
        </w:tabs>
        <w:ind w:left="454" w:hanging="227"/>
      </w:pPr>
      <w:rPr>
        <w:rFonts w:ascii="Calibri" w:hAnsi="Calibri" w:hint="default"/>
        <w:color w:val="EEECE1" w:themeColor="background2"/>
        <w:sz w:val="18"/>
      </w:rPr>
    </w:lvl>
    <w:lvl w:ilvl="2">
      <w:start w:val="1"/>
      <w:numFmt w:val="bullet"/>
      <w:lvlText w:val="–"/>
      <w:lvlJc w:val="left"/>
      <w:pPr>
        <w:tabs>
          <w:tab w:val="num" w:pos="680"/>
        </w:tabs>
        <w:ind w:left="681" w:hanging="227"/>
      </w:pPr>
      <w:rPr>
        <w:rFonts w:ascii="Arial" w:hAnsi="Arial" w:hint="default"/>
        <w:b/>
        <w:i w:val="0"/>
        <w:color w:val="EEECE1" w:themeColor="background2"/>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9" w15:restartNumberingAfterBreak="0">
    <w:nsid w:val="64170E41"/>
    <w:multiLevelType w:val="multilevel"/>
    <w:tmpl w:val="7E086BBE"/>
    <w:numStyleLink w:val="ListHeadings"/>
  </w:abstractNum>
  <w:abstractNum w:abstractNumId="30" w15:restartNumberingAfterBreak="0">
    <w:nsid w:val="64B96034"/>
    <w:multiLevelType w:val="hybridMultilevel"/>
    <w:tmpl w:val="FFFC2310"/>
    <w:lvl w:ilvl="0" w:tplc="08090001">
      <w:start w:val="1"/>
      <w:numFmt w:val="bullet"/>
      <w:lvlText w:val=""/>
      <w:lvlJc w:val="left"/>
      <w:pPr>
        <w:ind w:left="340" w:hanging="283"/>
      </w:pPr>
      <w:rPr>
        <w:rFonts w:ascii="Symbol" w:hAnsi="Symbol" w:hint="default"/>
      </w:rPr>
    </w:lvl>
    <w:lvl w:ilvl="1" w:tplc="08090003" w:tentative="1">
      <w:start w:val="1"/>
      <w:numFmt w:val="bullet"/>
      <w:lvlText w:val="o"/>
      <w:lvlJc w:val="left"/>
      <w:pPr>
        <w:ind w:left="2394" w:hanging="360"/>
      </w:pPr>
      <w:rPr>
        <w:rFonts w:ascii="Courier New" w:hAnsi="Courier New" w:cs="Courier New" w:hint="default"/>
      </w:rPr>
    </w:lvl>
    <w:lvl w:ilvl="2" w:tplc="08090005" w:tentative="1">
      <w:start w:val="1"/>
      <w:numFmt w:val="bullet"/>
      <w:lvlText w:val=""/>
      <w:lvlJc w:val="left"/>
      <w:pPr>
        <w:ind w:left="3114" w:hanging="360"/>
      </w:pPr>
      <w:rPr>
        <w:rFonts w:ascii="Wingdings" w:hAnsi="Wingdings" w:hint="default"/>
      </w:rPr>
    </w:lvl>
    <w:lvl w:ilvl="3" w:tplc="08090001" w:tentative="1">
      <w:start w:val="1"/>
      <w:numFmt w:val="bullet"/>
      <w:lvlText w:val=""/>
      <w:lvlJc w:val="left"/>
      <w:pPr>
        <w:ind w:left="3834" w:hanging="360"/>
      </w:pPr>
      <w:rPr>
        <w:rFonts w:ascii="Symbol" w:hAnsi="Symbol" w:hint="default"/>
      </w:rPr>
    </w:lvl>
    <w:lvl w:ilvl="4" w:tplc="08090003" w:tentative="1">
      <w:start w:val="1"/>
      <w:numFmt w:val="bullet"/>
      <w:lvlText w:val="o"/>
      <w:lvlJc w:val="left"/>
      <w:pPr>
        <w:ind w:left="4554" w:hanging="360"/>
      </w:pPr>
      <w:rPr>
        <w:rFonts w:ascii="Courier New" w:hAnsi="Courier New" w:cs="Courier New" w:hint="default"/>
      </w:rPr>
    </w:lvl>
    <w:lvl w:ilvl="5" w:tplc="08090005" w:tentative="1">
      <w:start w:val="1"/>
      <w:numFmt w:val="bullet"/>
      <w:lvlText w:val=""/>
      <w:lvlJc w:val="left"/>
      <w:pPr>
        <w:ind w:left="5274" w:hanging="360"/>
      </w:pPr>
      <w:rPr>
        <w:rFonts w:ascii="Wingdings" w:hAnsi="Wingdings" w:hint="default"/>
      </w:rPr>
    </w:lvl>
    <w:lvl w:ilvl="6" w:tplc="08090001" w:tentative="1">
      <w:start w:val="1"/>
      <w:numFmt w:val="bullet"/>
      <w:lvlText w:val=""/>
      <w:lvlJc w:val="left"/>
      <w:pPr>
        <w:ind w:left="5994" w:hanging="360"/>
      </w:pPr>
      <w:rPr>
        <w:rFonts w:ascii="Symbol" w:hAnsi="Symbol" w:hint="default"/>
      </w:rPr>
    </w:lvl>
    <w:lvl w:ilvl="7" w:tplc="08090003" w:tentative="1">
      <w:start w:val="1"/>
      <w:numFmt w:val="bullet"/>
      <w:lvlText w:val="o"/>
      <w:lvlJc w:val="left"/>
      <w:pPr>
        <w:ind w:left="6714" w:hanging="360"/>
      </w:pPr>
      <w:rPr>
        <w:rFonts w:ascii="Courier New" w:hAnsi="Courier New" w:cs="Courier New" w:hint="default"/>
      </w:rPr>
    </w:lvl>
    <w:lvl w:ilvl="8" w:tplc="08090005" w:tentative="1">
      <w:start w:val="1"/>
      <w:numFmt w:val="bullet"/>
      <w:lvlText w:val=""/>
      <w:lvlJc w:val="left"/>
      <w:pPr>
        <w:ind w:left="7434" w:hanging="360"/>
      </w:pPr>
      <w:rPr>
        <w:rFonts w:ascii="Wingdings" w:hAnsi="Wingdings" w:hint="default"/>
      </w:rPr>
    </w:lvl>
  </w:abstractNum>
  <w:abstractNum w:abstractNumId="31" w15:restartNumberingAfterBreak="0">
    <w:nsid w:val="65A12172"/>
    <w:multiLevelType w:val="multilevel"/>
    <w:tmpl w:val="B90C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3106E4"/>
    <w:multiLevelType w:val="multilevel"/>
    <w:tmpl w:val="2A20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AD173B"/>
    <w:multiLevelType w:val="multilevel"/>
    <w:tmpl w:val="ED92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965B87"/>
    <w:multiLevelType w:val="multilevel"/>
    <w:tmpl w:val="2460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931B3E"/>
    <w:multiLevelType w:val="multilevel"/>
    <w:tmpl w:val="88B8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890551"/>
    <w:multiLevelType w:val="multilevel"/>
    <w:tmpl w:val="6D02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5029763">
    <w:abstractNumId w:val="30"/>
  </w:num>
  <w:num w:numId="2" w16cid:durableId="929585581">
    <w:abstractNumId w:val="1"/>
  </w:num>
  <w:num w:numId="3" w16cid:durableId="514536186">
    <w:abstractNumId w:val="28"/>
  </w:num>
  <w:num w:numId="4" w16cid:durableId="809900467">
    <w:abstractNumId w:val="16"/>
  </w:num>
  <w:num w:numId="5" w16cid:durableId="1538742334">
    <w:abstractNumId w:val="29"/>
  </w:num>
  <w:num w:numId="6" w16cid:durableId="250896816">
    <w:abstractNumId w:val="12"/>
  </w:num>
  <w:num w:numId="7" w16cid:durableId="1039353831">
    <w:abstractNumId w:val="15"/>
  </w:num>
  <w:num w:numId="8" w16cid:durableId="942762367">
    <w:abstractNumId w:val="18"/>
  </w:num>
  <w:num w:numId="9" w16cid:durableId="1107891822">
    <w:abstractNumId w:val="17"/>
  </w:num>
  <w:num w:numId="10" w16cid:durableId="919487809">
    <w:abstractNumId w:val="4"/>
  </w:num>
  <w:num w:numId="11" w16cid:durableId="1282419294">
    <w:abstractNumId w:val="9"/>
  </w:num>
  <w:num w:numId="12" w16cid:durableId="30303877">
    <w:abstractNumId w:val="27"/>
  </w:num>
  <w:num w:numId="13" w16cid:durableId="304240520">
    <w:abstractNumId w:val="23"/>
  </w:num>
  <w:num w:numId="14" w16cid:durableId="662390813">
    <w:abstractNumId w:val="35"/>
  </w:num>
  <w:num w:numId="15" w16cid:durableId="214322228">
    <w:abstractNumId w:val="34"/>
  </w:num>
  <w:num w:numId="16" w16cid:durableId="1707411597">
    <w:abstractNumId w:val="11"/>
  </w:num>
  <w:num w:numId="17" w16cid:durableId="1586379168">
    <w:abstractNumId w:val="10"/>
  </w:num>
  <w:num w:numId="18" w16cid:durableId="964236045">
    <w:abstractNumId w:val="7"/>
  </w:num>
  <w:num w:numId="19" w16cid:durableId="1744599230">
    <w:abstractNumId w:val="13"/>
  </w:num>
  <w:num w:numId="20" w16cid:durableId="366882028">
    <w:abstractNumId w:val="6"/>
  </w:num>
  <w:num w:numId="21" w16cid:durableId="1869760949">
    <w:abstractNumId w:val="33"/>
  </w:num>
  <w:num w:numId="22" w16cid:durableId="951591362">
    <w:abstractNumId w:val="20"/>
  </w:num>
  <w:num w:numId="23" w16cid:durableId="980117265">
    <w:abstractNumId w:val="8"/>
  </w:num>
  <w:num w:numId="24" w16cid:durableId="5599515">
    <w:abstractNumId w:val="32"/>
  </w:num>
  <w:num w:numId="25" w16cid:durableId="1760904789">
    <w:abstractNumId w:val="25"/>
  </w:num>
  <w:num w:numId="26" w16cid:durableId="1327398732">
    <w:abstractNumId w:val="19"/>
  </w:num>
  <w:num w:numId="27" w16cid:durableId="1350137893">
    <w:abstractNumId w:val="31"/>
  </w:num>
  <w:num w:numId="28" w16cid:durableId="1280987390">
    <w:abstractNumId w:val="21"/>
  </w:num>
  <w:num w:numId="29" w16cid:durableId="524831918">
    <w:abstractNumId w:val="2"/>
  </w:num>
  <w:num w:numId="30" w16cid:durableId="33971742">
    <w:abstractNumId w:val="22"/>
  </w:num>
  <w:num w:numId="31" w16cid:durableId="38288386">
    <w:abstractNumId w:val="0"/>
  </w:num>
  <w:num w:numId="32" w16cid:durableId="1406338580">
    <w:abstractNumId w:val="26"/>
  </w:num>
  <w:num w:numId="33" w16cid:durableId="1205295409">
    <w:abstractNumId w:val="24"/>
  </w:num>
  <w:num w:numId="34" w16cid:durableId="1572689053">
    <w:abstractNumId w:val="3"/>
  </w:num>
  <w:num w:numId="35" w16cid:durableId="683942430">
    <w:abstractNumId w:val="36"/>
  </w:num>
  <w:num w:numId="36" w16cid:durableId="1599367819">
    <w:abstractNumId w:val="14"/>
  </w:num>
  <w:num w:numId="37" w16cid:durableId="126556538">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DA"/>
    <w:rsid w:val="000023A1"/>
    <w:rsid w:val="0000667C"/>
    <w:rsid w:val="00015307"/>
    <w:rsid w:val="000246D1"/>
    <w:rsid w:val="00024AE8"/>
    <w:rsid w:val="00025E24"/>
    <w:rsid w:val="00026512"/>
    <w:rsid w:val="0003321E"/>
    <w:rsid w:val="000347C5"/>
    <w:rsid w:val="000403C5"/>
    <w:rsid w:val="00047D2E"/>
    <w:rsid w:val="00054B28"/>
    <w:rsid w:val="00056B71"/>
    <w:rsid w:val="00062D85"/>
    <w:rsid w:val="0006385F"/>
    <w:rsid w:val="00064FAE"/>
    <w:rsid w:val="00071BC3"/>
    <w:rsid w:val="000737D0"/>
    <w:rsid w:val="00080414"/>
    <w:rsid w:val="00084CAF"/>
    <w:rsid w:val="00096EE9"/>
    <w:rsid w:val="000A4D53"/>
    <w:rsid w:val="000A610F"/>
    <w:rsid w:val="000B7B57"/>
    <w:rsid w:val="000C1520"/>
    <w:rsid w:val="000D1674"/>
    <w:rsid w:val="000D7ED2"/>
    <w:rsid w:val="000E4401"/>
    <w:rsid w:val="00111A94"/>
    <w:rsid w:val="001154D5"/>
    <w:rsid w:val="001214C7"/>
    <w:rsid w:val="001221FA"/>
    <w:rsid w:val="00122B0A"/>
    <w:rsid w:val="00126208"/>
    <w:rsid w:val="001347EF"/>
    <w:rsid w:val="00137626"/>
    <w:rsid w:val="001458DC"/>
    <w:rsid w:val="0014768E"/>
    <w:rsid w:val="00152BFD"/>
    <w:rsid w:val="00164526"/>
    <w:rsid w:val="0016763E"/>
    <w:rsid w:val="00172D2C"/>
    <w:rsid w:val="00175F17"/>
    <w:rsid w:val="00184AFE"/>
    <w:rsid w:val="001870F1"/>
    <w:rsid w:val="00187D6C"/>
    <w:rsid w:val="00196C0A"/>
    <w:rsid w:val="001A3199"/>
    <w:rsid w:val="001A7B1C"/>
    <w:rsid w:val="001B0BCA"/>
    <w:rsid w:val="001C348A"/>
    <w:rsid w:val="001D637D"/>
    <w:rsid w:val="001E128A"/>
    <w:rsid w:val="001E2CF0"/>
    <w:rsid w:val="001E6C9F"/>
    <w:rsid w:val="001E77F0"/>
    <w:rsid w:val="001F4D9C"/>
    <w:rsid w:val="002017E6"/>
    <w:rsid w:val="002057BE"/>
    <w:rsid w:val="00205DA7"/>
    <w:rsid w:val="00206676"/>
    <w:rsid w:val="0021009C"/>
    <w:rsid w:val="00210878"/>
    <w:rsid w:val="0022294F"/>
    <w:rsid w:val="002302A4"/>
    <w:rsid w:val="0023074E"/>
    <w:rsid w:val="002471E8"/>
    <w:rsid w:val="00256EA7"/>
    <w:rsid w:val="002614B7"/>
    <w:rsid w:val="002615F3"/>
    <w:rsid w:val="00262B36"/>
    <w:rsid w:val="00264039"/>
    <w:rsid w:val="002A195E"/>
    <w:rsid w:val="002A562B"/>
    <w:rsid w:val="002A6479"/>
    <w:rsid w:val="002B4A2C"/>
    <w:rsid w:val="002B63AA"/>
    <w:rsid w:val="002C7390"/>
    <w:rsid w:val="002D17DE"/>
    <w:rsid w:val="002E0CC4"/>
    <w:rsid w:val="002E4140"/>
    <w:rsid w:val="002E69E3"/>
    <w:rsid w:val="002F5BF6"/>
    <w:rsid w:val="003041BC"/>
    <w:rsid w:val="003136CE"/>
    <w:rsid w:val="00326D8A"/>
    <w:rsid w:val="00330B9F"/>
    <w:rsid w:val="003344B8"/>
    <w:rsid w:val="00343D8F"/>
    <w:rsid w:val="003652FE"/>
    <w:rsid w:val="0037411B"/>
    <w:rsid w:val="00382E3E"/>
    <w:rsid w:val="00385ABF"/>
    <w:rsid w:val="00385D6D"/>
    <w:rsid w:val="00396974"/>
    <w:rsid w:val="003C151D"/>
    <w:rsid w:val="003D305F"/>
    <w:rsid w:val="003D7E97"/>
    <w:rsid w:val="003F0E46"/>
    <w:rsid w:val="003F12B8"/>
    <w:rsid w:val="003F7C7B"/>
    <w:rsid w:val="004001F2"/>
    <w:rsid w:val="004070F8"/>
    <w:rsid w:val="00410C61"/>
    <w:rsid w:val="00413AFC"/>
    <w:rsid w:val="00416119"/>
    <w:rsid w:val="0042014B"/>
    <w:rsid w:val="00423F41"/>
    <w:rsid w:val="004244A4"/>
    <w:rsid w:val="00425DC6"/>
    <w:rsid w:val="0042726A"/>
    <w:rsid w:val="004338AB"/>
    <w:rsid w:val="004425E7"/>
    <w:rsid w:val="0044698D"/>
    <w:rsid w:val="0045026E"/>
    <w:rsid w:val="0045467A"/>
    <w:rsid w:val="00457055"/>
    <w:rsid w:val="0046582F"/>
    <w:rsid w:val="004715AC"/>
    <w:rsid w:val="00473389"/>
    <w:rsid w:val="004753CF"/>
    <w:rsid w:val="004839CE"/>
    <w:rsid w:val="00483BCE"/>
    <w:rsid w:val="004924FA"/>
    <w:rsid w:val="004931F5"/>
    <w:rsid w:val="004934FC"/>
    <w:rsid w:val="004A6635"/>
    <w:rsid w:val="004C3DC2"/>
    <w:rsid w:val="004E35FA"/>
    <w:rsid w:val="004E67F8"/>
    <w:rsid w:val="004F4610"/>
    <w:rsid w:val="00501476"/>
    <w:rsid w:val="0051017F"/>
    <w:rsid w:val="005113B0"/>
    <w:rsid w:val="00513C9A"/>
    <w:rsid w:val="00514964"/>
    <w:rsid w:val="005234C2"/>
    <w:rsid w:val="005329E6"/>
    <w:rsid w:val="00544B98"/>
    <w:rsid w:val="0054590B"/>
    <w:rsid w:val="00555C3B"/>
    <w:rsid w:val="00570DF2"/>
    <w:rsid w:val="00573070"/>
    <w:rsid w:val="00581C77"/>
    <w:rsid w:val="005A0814"/>
    <w:rsid w:val="005B18B0"/>
    <w:rsid w:val="005B5109"/>
    <w:rsid w:val="005B5BCC"/>
    <w:rsid w:val="005B79B7"/>
    <w:rsid w:val="005C0BEB"/>
    <w:rsid w:val="005C2A16"/>
    <w:rsid w:val="005C3ECE"/>
    <w:rsid w:val="005C57EA"/>
    <w:rsid w:val="005C5B31"/>
    <w:rsid w:val="005C6960"/>
    <w:rsid w:val="005C6F3A"/>
    <w:rsid w:val="005E2515"/>
    <w:rsid w:val="005E2F02"/>
    <w:rsid w:val="005E45DF"/>
    <w:rsid w:val="005F0885"/>
    <w:rsid w:val="005F57F4"/>
    <w:rsid w:val="005F5B29"/>
    <w:rsid w:val="005F7247"/>
    <w:rsid w:val="0060387C"/>
    <w:rsid w:val="00623946"/>
    <w:rsid w:val="00631B87"/>
    <w:rsid w:val="0063201C"/>
    <w:rsid w:val="006574B5"/>
    <w:rsid w:val="00674734"/>
    <w:rsid w:val="006843D9"/>
    <w:rsid w:val="00686878"/>
    <w:rsid w:val="00695174"/>
    <w:rsid w:val="006954C1"/>
    <w:rsid w:val="006A1577"/>
    <w:rsid w:val="006A4FD0"/>
    <w:rsid w:val="006B17F2"/>
    <w:rsid w:val="006B2324"/>
    <w:rsid w:val="006B528C"/>
    <w:rsid w:val="006B570E"/>
    <w:rsid w:val="006C13B6"/>
    <w:rsid w:val="006C4D75"/>
    <w:rsid w:val="006C6F32"/>
    <w:rsid w:val="006D0FA3"/>
    <w:rsid w:val="006D7DF1"/>
    <w:rsid w:val="006E3F56"/>
    <w:rsid w:val="007032E2"/>
    <w:rsid w:val="00714741"/>
    <w:rsid w:val="00720A12"/>
    <w:rsid w:val="00723EE5"/>
    <w:rsid w:val="007267A4"/>
    <w:rsid w:val="00726A23"/>
    <w:rsid w:val="00733B21"/>
    <w:rsid w:val="00733C00"/>
    <w:rsid w:val="00733CBC"/>
    <w:rsid w:val="0073571F"/>
    <w:rsid w:val="00747972"/>
    <w:rsid w:val="00756CD2"/>
    <w:rsid w:val="00757CB2"/>
    <w:rsid w:val="00760F3A"/>
    <w:rsid w:val="00761C35"/>
    <w:rsid w:val="00765199"/>
    <w:rsid w:val="00772F15"/>
    <w:rsid w:val="00775D63"/>
    <w:rsid w:val="00782AD9"/>
    <w:rsid w:val="007C2EFF"/>
    <w:rsid w:val="007E236C"/>
    <w:rsid w:val="007E3124"/>
    <w:rsid w:val="007E710B"/>
    <w:rsid w:val="00801C33"/>
    <w:rsid w:val="0081713A"/>
    <w:rsid w:val="00817625"/>
    <w:rsid w:val="00830826"/>
    <w:rsid w:val="00832631"/>
    <w:rsid w:val="00836430"/>
    <w:rsid w:val="00853E83"/>
    <w:rsid w:val="00864E9A"/>
    <w:rsid w:val="00865D1D"/>
    <w:rsid w:val="00867284"/>
    <w:rsid w:val="00873485"/>
    <w:rsid w:val="00875765"/>
    <w:rsid w:val="0087578E"/>
    <w:rsid w:val="008765CA"/>
    <w:rsid w:val="00887955"/>
    <w:rsid w:val="00890E63"/>
    <w:rsid w:val="0089715D"/>
    <w:rsid w:val="008A3017"/>
    <w:rsid w:val="008A30AF"/>
    <w:rsid w:val="008A619A"/>
    <w:rsid w:val="008A770D"/>
    <w:rsid w:val="008B6B5F"/>
    <w:rsid w:val="008C03C7"/>
    <w:rsid w:val="008C1267"/>
    <w:rsid w:val="008F5A49"/>
    <w:rsid w:val="00914DEE"/>
    <w:rsid w:val="00914FE9"/>
    <w:rsid w:val="00923BCC"/>
    <w:rsid w:val="00925A82"/>
    <w:rsid w:val="00926FEA"/>
    <w:rsid w:val="009313D4"/>
    <w:rsid w:val="009354DF"/>
    <w:rsid w:val="0093713A"/>
    <w:rsid w:val="00962E74"/>
    <w:rsid w:val="009714F1"/>
    <w:rsid w:val="009720A2"/>
    <w:rsid w:val="00975D4F"/>
    <w:rsid w:val="009916EF"/>
    <w:rsid w:val="009960E7"/>
    <w:rsid w:val="009A38E4"/>
    <w:rsid w:val="009A4122"/>
    <w:rsid w:val="009A517F"/>
    <w:rsid w:val="009A6A98"/>
    <w:rsid w:val="009B21C7"/>
    <w:rsid w:val="009B7623"/>
    <w:rsid w:val="009C1A72"/>
    <w:rsid w:val="009C4075"/>
    <w:rsid w:val="009C4886"/>
    <w:rsid w:val="009C6949"/>
    <w:rsid w:val="009D339D"/>
    <w:rsid w:val="009E0BD4"/>
    <w:rsid w:val="009E2D18"/>
    <w:rsid w:val="009F2A8E"/>
    <w:rsid w:val="00A016B8"/>
    <w:rsid w:val="00A01FAD"/>
    <w:rsid w:val="00A043DC"/>
    <w:rsid w:val="00A13888"/>
    <w:rsid w:val="00A43E1E"/>
    <w:rsid w:val="00A4439B"/>
    <w:rsid w:val="00A46EB9"/>
    <w:rsid w:val="00A51FD8"/>
    <w:rsid w:val="00A66C4C"/>
    <w:rsid w:val="00A76B3A"/>
    <w:rsid w:val="00A82B8F"/>
    <w:rsid w:val="00A85AC3"/>
    <w:rsid w:val="00A85D66"/>
    <w:rsid w:val="00A871D3"/>
    <w:rsid w:val="00A90B34"/>
    <w:rsid w:val="00A94CEF"/>
    <w:rsid w:val="00A97855"/>
    <w:rsid w:val="00A97A26"/>
    <w:rsid w:val="00AB1317"/>
    <w:rsid w:val="00AB1C6D"/>
    <w:rsid w:val="00AB7CB4"/>
    <w:rsid w:val="00AC2983"/>
    <w:rsid w:val="00AC6B17"/>
    <w:rsid w:val="00AD357A"/>
    <w:rsid w:val="00AE67E8"/>
    <w:rsid w:val="00B056B8"/>
    <w:rsid w:val="00B05819"/>
    <w:rsid w:val="00B114A5"/>
    <w:rsid w:val="00B243AD"/>
    <w:rsid w:val="00B25200"/>
    <w:rsid w:val="00B2766C"/>
    <w:rsid w:val="00B303C3"/>
    <w:rsid w:val="00B37139"/>
    <w:rsid w:val="00B40583"/>
    <w:rsid w:val="00B41939"/>
    <w:rsid w:val="00B440F8"/>
    <w:rsid w:val="00B446D9"/>
    <w:rsid w:val="00B5406F"/>
    <w:rsid w:val="00B637C5"/>
    <w:rsid w:val="00B64CA9"/>
    <w:rsid w:val="00B67F59"/>
    <w:rsid w:val="00B82466"/>
    <w:rsid w:val="00B90657"/>
    <w:rsid w:val="00B94D3B"/>
    <w:rsid w:val="00B9645F"/>
    <w:rsid w:val="00BA2AAB"/>
    <w:rsid w:val="00BA3BA4"/>
    <w:rsid w:val="00BA3D6F"/>
    <w:rsid w:val="00BB440A"/>
    <w:rsid w:val="00BC69F7"/>
    <w:rsid w:val="00BD108A"/>
    <w:rsid w:val="00BD52FB"/>
    <w:rsid w:val="00BE4045"/>
    <w:rsid w:val="00BE4B44"/>
    <w:rsid w:val="00BE77FF"/>
    <w:rsid w:val="00C0225A"/>
    <w:rsid w:val="00C0389C"/>
    <w:rsid w:val="00C157D3"/>
    <w:rsid w:val="00C21307"/>
    <w:rsid w:val="00C21347"/>
    <w:rsid w:val="00C22AEF"/>
    <w:rsid w:val="00C31E51"/>
    <w:rsid w:val="00C53040"/>
    <w:rsid w:val="00C54460"/>
    <w:rsid w:val="00C54507"/>
    <w:rsid w:val="00C55438"/>
    <w:rsid w:val="00C606C5"/>
    <w:rsid w:val="00C640F3"/>
    <w:rsid w:val="00C64EDA"/>
    <w:rsid w:val="00C66B1F"/>
    <w:rsid w:val="00C707C5"/>
    <w:rsid w:val="00C737B5"/>
    <w:rsid w:val="00C85131"/>
    <w:rsid w:val="00C94512"/>
    <w:rsid w:val="00CB2AF8"/>
    <w:rsid w:val="00CB396F"/>
    <w:rsid w:val="00CC0613"/>
    <w:rsid w:val="00CE01D4"/>
    <w:rsid w:val="00CE3AE9"/>
    <w:rsid w:val="00CF5B58"/>
    <w:rsid w:val="00D043B4"/>
    <w:rsid w:val="00D05C69"/>
    <w:rsid w:val="00D339D4"/>
    <w:rsid w:val="00D379BF"/>
    <w:rsid w:val="00D40215"/>
    <w:rsid w:val="00D51D77"/>
    <w:rsid w:val="00D55FF4"/>
    <w:rsid w:val="00D81152"/>
    <w:rsid w:val="00D82998"/>
    <w:rsid w:val="00D87148"/>
    <w:rsid w:val="00D8768E"/>
    <w:rsid w:val="00DA1EFD"/>
    <w:rsid w:val="00DB5E9C"/>
    <w:rsid w:val="00DC408D"/>
    <w:rsid w:val="00DC692C"/>
    <w:rsid w:val="00DD2E85"/>
    <w:rsid w:val="00DE2123"/>
    <w:rsid w:val="00DE3EF0"/>
    <w:rsid w:val="00DF5D8A"/>
    <w:rsid w:val="00E17475"/>
    <w:rsid w:val="00E200D4"/>
    <w:rsid w:val="00E20F0F"/>
    <w:rsid w:val="00E45A13"/>
    <w:rsid w:val="00E51BC9"/>
    <w:rsid w:val="00E71FCD"/>
    <w:rsid w:val="00E757D6"/>
    <w:rsid w:val="00E845F8"/>
    <w:rsid w:val="00E857E3"/>
    <w:rsid w:val="00E9168C"/>
    <w:rsid w:val="00E9360A"/>
    <w:rsid w:val="00EA23B3"/>
    <w:rsid w:val="00ED4A58"/>
    <w:rsid w:val="00ED7EDE"/>
    <w:rsid w:val="00EE1611"/>
    <w:rsid w:val="00EF0669"/>
    <w:rsid w:val="00EF46C7"/>
    <w:rsid w:val="00F0456E"/>
    <w:rsid w:val="00F07E01"/>
    <w:rsid w:val="00F13799"/>
    <w:rsid w:val="00F154B1"/>
    <w:rsid w:val="00F210BB"/>
    <w:rsid w:val="00F37EE9"/>
    <w:rsid w:val="00F44B53"/>
    <w:rsid w:val="00F457FB"/>
    <w:rsid w:val="00F466E8"/>
    <w:rsid w:val="00F46A43"/>
    <w:rsid w:val="00F5050D"/>
    <w:rsid w:val="00F5075F"/>
    <w:rsid w:val="00F6554E"/>
    <w:rsid w:val="00F70DA3"/>
    <w:rsid w:val="00F712BE"/>
    <w:rsid w:val="00F74DED"/>
    <w:rsid w:val="00F76B43"/>
    <w:rsid w:val="00F8445B"/>
    <w:rsid w:val="00F86046"/>
    <w:rsid w:val="00FA34E0"/>
    <w:rsid w:val="00FA35A2"/>
    <w:rsid w:val="00FA49A9"/>
    <w:rsid w:val="00FB02D9"/>
    <w:rsid w:val="00FB12A5"/>
    <w:rsid w:val="00FB38FA"/>
    <w:rsid w:val="00FB39E3"/>
    <w:rsid w:val="00FB438A"/>
    <w:rsid w:val="00FB6982"/>
    <w:rsid w:val="00FC2944"/>
    <w:rsid w:val="00FC3BB3"/>
    <w:rsid w:val="00FD4871"/>
    <w:rsid w:val="00FD54F0"/>
    <w:rsid w:val="00FE437B"/>
    <w:rsid w:val="00FE5474"/>
    <w:rsid w:val="00FF0BB1"/>
    <w:rsid w:val="00FF3034"/>
    <w:rsid w:val="00FF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C0DEF"/>
  <w15:docId w15:val="{30119E14-E83E-4568-B982-A4ABF1BA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9D4"/>
    <w:rPr>
      <w:rFonts w:ascii="Tahoma" w:hAnsi="Tahoma"/>
      <w:sz w:val="22"/>
      <w:szCs w:val="24"/>
    </w:rPr>
  </w:style>
  <w:style w:type="paragraph" w:styleId="Heading1">
    <w:name w:val="heading 1"/>
    <w:basedOn w:val="Normal"/>
    <w:next w:val="BodyText"/>
    <w:link w:val="Heading1Char"/>
    <w:uiPriority w:val="9"/>
    <w:qFormat/>
    <w:rsid w:val="00D8768E"/>
    <w:pPr>
      <w:keepNext/>
      <w:keepLines/>
      <w:numPr>
        <w:numId w:val="5"/>
      </w:numPr>
      <w:spacing w:after="120" w:line="380" w:lineRule="atLeast"/>
      <w:ind w:hanging="624"/>
      <w:outlineLvl w:val="0"/>
    </w:pPr>
    <w:rPr>
      <w:rFonts w:ascii="Trebuchet MS" w:eastAsiaTheme="majorEastAsia" w:hAnsi="Trebuchet MS" w:cstheme="majorBidi"/>
      <w:bCs/>
      <w:color w:val="1F497D" w:themeColor="text2"/>
      <w:sz w:val="36"/>
      <w:szCs w:val="28"/>
      <w:lang w:eastAsia="en-US"/>
    </w:rPr>
  </w:style>
  <w:style w:type="paragraph" w:styleId="Heading2">
    <w:name w:val="heading 2"/>
    <w:basedOn w:val="Normal"/>
    <w:next w:val="BodyText"/>
    <w:link w:val="Heading2Char"/>
    <w:uiPriority w:val="9"/>
    <w:unhideWhenUsed/>
    <w:qFormat/>
    <w:rsid w:val="00D8768E"/>
    <w:pPr>
      <w:keepNext/>
      <w:keepLines/>
      <w:numPr>
        <w:ilvl w:val="1"/>
        <w:numId w:val="5"/>
      </w:numPr>
      <w:pBdr>
        <w:bottom w:val="single" w:sz="4" w:space="1" w:color="1F497D" w:themeColor="text2"/>
      </w:pBdr>
      <w:spacing w:before="120" w:after="120" w:line="270" w:lineRule="atLeast"/>
      <w:outlineLvl w:val="1"/>
    </w:pPr>
    <w:rPr>
      <w:rFonts w:ascii="Trebuchet MS" w:eastAsiaTheme="majorEastAsia" w:hAnsi="Trebuchet MS" w:cstheme="majorBidi"/>
      <w:b/>
      <w:bCs/>
      <w:caps/>
      <w:color w:val="1F497D" w:themeColor="text2"/>
      <w:sz w:val="26"/>
      <w:szCs w:val="26"/>
      <w:lang w:eastAsia="en-US"/>
    </w:rPr>
  </w:style>
  <w:style w:type="paragraph" w:styleId="Heading3">
    <w:name w:val="heading 3"/>
    <w:basedOn w:val="Normal"/>
    <w:next w:val="BodyText"/>
    <w:link w:val="Heading3Char"/>
    <w:uiPriority w:val="9"/>
    <w:unhideWhenUsed/>
    <w:qFormat/>
    <w:rsid w:val="00D8768E"/>
    <w:pPr>
      <w:keepNext/>
      <w:keepLines/>
      <w:numPr>
        <w:ilvl w:val="2"/>
        <w:numId w:val="5"/>
      </w:numPr>
      <w:spacing w:before="240" w:after="120" w:line="270" w:lineRule="atLeast"/>
      <w:outlineLvl w:val="2"/>
    </w:pPr>
    <w:rPr>
      <w:rFonts w:ascii="Trebuchet MS" w:eastAsiaTheme="majorEastAsia" w:hAnsi="Trebuchet MS" w:cstheme="majorBidi"/>
      <w:b/>
      <w:bCs/>
      <w:color w:val="1F497D" w:themeColor="text2"/>
      <w:sz w:val="26"/>
      <w:szCs w:val="22"/>
      <w:lang w:eastAsia="en-US"/>
    </w:rPr>
  </w:style>
  <w:style w:type="paragraph" w:styleId="Heading4">
    <w:name w:val="heading 4"/>
    <w:basedOn w:val="Normal"/>
    <w:next w:val="BodyText"/>
    <w:link w:val="Heading4Char"/>
    <w:uiPriority w:val="9"/>
    <w:unhideWhenUsed/>
    <w:qFormat/>
    <w:rsid w:val="00D8768E"/>
    <w:pPr>
      <w:keepNext/>
      <w:keepLines/>
      <w:numPr>
        <w:ilvl w:val="3"/>
        <w:numId w:val="5"/>
      </w:numPr>
      <w:spacing w:before="240" w:after="120" w:line="270" w:lineRule="atLeast"/>
      <w:outlineLvl w:val="3"/>
    </w:pPr>
    <w:rPr>
      <w:rFonts w:ascii="Trebuchet MS" w:eastAsiaTheme="majorEastAsia" w:hAnsi="Trebuchet MS" w:cstheme="majorBidi"/>
      <w:bCs/>
      <w:iCs/>
      <w:color w:val="1F497D" w:themeColor="text2"/>
      <w:sz w:val="24"/>
      <w:szCs w:val="22"/>
      <w:lang w:eastAsia="en-US"/>
    </w:rPr>
  </w:style>
  <w:style w:type="paragraph" w:styleId="Heading5">
    <w:name w:val="heading 5"/>
    <w:basedOn w:val="Normal"/>
    <w:next w:val="BodyText"/>
    <w:link w:val="Heading5Char"/>
    <w:uiPriority w:val="9"/>
    <w:unhideWhenUsed/>
    <w:qFormat/>
    <w:rsid w:val="00D8768E"/>
    <w:pPr>
      <w:keepLines/>
      <w:numPr>
        <w:ilvl w:val="4"/>
        <w:numId w:val="5"/>
      </w:numPr>
      <w:spacing w:before="240" w:after="120" w:line="270" w:lineRule="atLeast"/>
      <w:outlineLvl w:val="4"/>
    </w:pPr>
    <w:rPr>
      <w:rFonts w:ascii="Trebuchet MS" w:eastAsiaTheme="majorEastAsia" w:hAnsi="Trebuchet MS" w:cstheme="majorBidi"/>
      <w:i/>
      <w:color w:val="1F497D" w:themeColor="text2"/>
      <w:sz w:val="24"/>
      <w:szCs w:val="22"/>
      <w:lang w:eastAsia="en-US"/>
    </w:rPr>
  </w:style>
  <w:style w:type="paragraph" w:styleId="Heading6">
    <w:name w:val="heading 6"/>
    <w:basedOn w:val="Heading5"/>
    <w:next w:val="BodyText"/>
    <w:link w:val="Heading6Char"/>
    <w:uiPriority w:val="9"/>
    <w:unhideWhenUsed/>
    <w:qFormat/>
    <w:rsid w:val="00D8768E"/>
    <w:pPr>
      <w:spacing w:before="120"/>
      <w:outlineLvl w:val="5"/>
    </w:pPr>
    <w:rPr>
      <w:sz w:val="22"/>
      <w:lang w:val="en-US"/>
    </w:rPr>
  </w:style>
  <w:style w:type="paragraph" w:styleId="Heading7">
    <w:name w:val="heading 7"/>
    <w:basedOn w:val="Normal"/>
    <w:next w:val="BodyText"/>
    <w:link w:val="Heading7Char"/>
    <w:uiPriority w:val="9"/>
    <w:unhideWhenUsed/>
    <w:qFormat/>
    <w:rsid w:val="00D8768E"/>
    <w:pPr>
      <w:keepNext/>
      <w:keepLines/>
      <w:numPr>
        <w:ilvl w:val="6"/>
        <w:numId w:val="5"/>
      </w:numPr>
      <w:spacing w:before="240" w:after="120" w:line="270" w:lineRule="atLeast"/>
      <w:outlineLvl w:val="6"/>
    </w:pPr>
    <w:rPr>
      <w:rFonts w:ascii="Trebuchet MS" w:eastAsiaTheme="majorEastAsia" w:hAnsi="Trebuchet MS" w:cstheme="majorBidi"/>
      <w:b/>
      <w:i/>
      <w:iCs/>
      <w:color w:val="1F497D" w:themeColor="text2"/>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rsid w:val="007032E2"/>
    <w:pPr>
      <w:spacing w:after="90"/>
    </w:pPr>
  </w:style>
  <w:style w:type="character" w:styleId="Strong">
    <w:name w:val="Strong"/>
    <w:basedOn w:val="DefaultParagraphFont"/>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rFonts w:ascii="Arial" w:hAnsi="Arial"/>
      <w:sz w:val="24"/>
    </w:rPr>
  </w:style>
  <w:style w:type="paragraph" w:styleId="BodyText">
    <w:name w:val="Body Text"/>
    <w:basedOn w:val="Normal"/>
    <w:link w:val="BodyTextChar"/>
    <w:uiPriority w:val="19"/>
    <w:unhideWhenUsed/>
    <w:qFormat/>
    <w:rsid w:val="00D8768E"/>
    <w:pPr>
      <w:spacing w:after="120" w:line="270" w:lineRule="atLeast"/>
    </w:pPr>
    <w:rPr>
      <w:rFonts w:ascii="Trebuchet MS" w:eastAsiaTheme="minorHAnsi" w:hAnsi="Trebuchet MS" w:cstheme="minorBidi"/>
      <w:sz w:val="20"/>
      <w:szCs w:val="22"/>
      <w:lang w:eastAsia="en-US"/>
    </w:rPr>
  </w:style>
  <w:style w:type="character" w:customStyle="1" w:styleId="BodyTextChar">
    <w:name w:val="Body Text Char"/>
    <w:basedOn w:val="DefaultParagraphFont"/>
    <w:link w:val="BodyText"/>
    <w:uiPriority w:val="19"/>
    <w:rsid w:val="00D8768E"/>
    <w:rPr>
      <w:rFonts w:ascii="Trebuchet MS" w:eastAsiaTheme="minorHAnsi" w:hAnsi="Trebuchet MS" w:cstheme="minorBidi"/>
      <w:szCs w:val="22"/>
      <w:lang w:eastAsia="en-US"/>
    </w:rPr>
  </w:style>
  <w:style w:type="paragraph" w:styleId="ListBullet">
    <w:name w:val="List Bullet"/>
    <w:basedOn w:val="BodyText"/>
    <w:uiPriority w:val="19"/>
    <w:unhideWhenUsed/>
    <w:qFormat/>
    <w:rsid w:val="00D8768E"/>
    <w:pPr>
      <w:numPr>
        <w:numId w:val="3"/>
      </w:numPr>
      <w:spacing w:before="120"/>
      <w:contextualSpacing/>
    </w:pPr>
  </w:style>
  <w:style w:type="numbering" w:customStyle="1" w:styleId="ListBullets">
    <w:name w:val="__List Bullets"/>
    <w:rsid w:val="00D8768E"/>
    <w:pPr>
      <w:numPr>
        <w:numId w:val="3"/>
      </w:numPr>
    </w:pPr>
  </w:style>
  <w:style w:type="character" w:customStyle="1" w:styleId="Heading1Char">
    <w:name w:val="Heading 1 Char"/>
    <w:basedOn w:val="DefaultParagraphFont"/>
    <w:link w:val="Heading1"/>
    <w:uiPriority w:val="9"/>
    <w:rsid w:val="00D8768E"/>
    <w:rPr>
      <w:rFonts w:ascii="Trebuchet MS" w:eastAsiaTheme="majorEastAsia" w:hAnsi="Trebuchet MS" w:cstheme="majorBidi"/>
      <w:bCs/>
      <w:color w:val="1F497D" w:themeColor="text2"/>
      <w:sz w:val="36"/>
      <w:szCs w:val="28"/>
      <w:lang w:eastAsia="en-US"/>
    </w:rPr>
  </w:style>
  <w:style w:type="character" w:customStyle="1" w:styleId="Heading2Char">
    <w:name w:val="Heading 2 Char"/>
    <w:basedOn w:val="DefaultParagraphFont"/>
    <w:link w:val="Heading2"/>
    <w:uiPriority w:val="9"/>
    <w:rsid w:val="00D8768E"/>
    <w:rPr>
      <w:rFonts w:ascii="Trebuchet MS" w:eastAsiaTheme="majorEastAsia" w:hAnsi="Trebuchet MS" w:cstheme="majorBidi"/>
      <w:b/>
      <w:bCs/>
      <w:caps/>
      <w:color w:val="1F497D" w:themeColor="text2"/>
      <w:sz w:val="26"/>
      <w:szCs w:val="26"/>
      <w:lang w:eastAsia="en-US"/>
    </w:rPr>
  </w:style>
  <w:style w:type="character" w:customStyle="1" w:styleId="Heading3Char">
    <w:name w:val="Heading 3 Char"/>
    <w:basedOn w:val="DefaultParagraphFont"/>
    <w:link w:val="Heading3"/>
    <w:uiPriority w:val="9"/>
    <w:rsid w:val="00D8768E"/>
    <w:rPr>
      <w:rFonts w:ascii="Trebuchet MS" w:eastAsiaTheme="majorEastAsia" w:hAnsi="Trebuchet MS" w:cstheme="majorBidi"/>
      <w:b/>
      <w:bCs/>
      <w:color w:val="1F497D" w:themeColor="text2"/>
      <w:sz w:val="26"/>
      <w:szCs w:val="22"/>
      <w:lang w:eastAsia="en-US"/>
    </w:rPr>
  </w:style>
  <w:style w:type="character" w:customStyle="1" w:styleId="Heading4Char">
    <w:name w:val="Heading 4 Char"/>
    <w:basedOn w:val="DefaultParagraphFont"/>
    <w:link w:val="Heading4"/>
    <w:uiPriority w:val="9"/>
    <w:rsid w:val="00D8768E"/>
    <w:rPr>
      <w:rFonts w:ascii="Trebuchet MS" w:eastAsiaTheme="majorEastAsia" w:hAnsi="Trebuchet MS" w:cstheme="majorBidi"/>
      <w:bCs/>
      <w:iCs/>
      <w:color w:val="1F497D" w:themeColor="text2"/>
      <w:sz w:val="24"/>
      <w:szCs w:val="22"/>
      <w:lang w:eastAsia="en-US"/>
    </w:rPr>
  </w:style>
  <w:style w:type="character" w:customStyle="1" w:styleId="Heading5Char">
    <w:name w:val="Heading 5 Char"/>
    <w:basedOn w:val="DefaultParagraphFont"/>
    <w:link w:val="Heading5"/>
    <w:uiPriority w:val="9"/>
    <w:rsid w:val="00D8768E"/>
    <w:rPr>
      <w:rFonts w:ascii="Trebuchet MS" w:eastAsiaTheme="majorEastAsia" w:hAnsi="Trebuchet MS" w:cstheme="majorBidi"/>
      <w:i/>
      <w:color w:val="1F497D" w:themeColor="text2"/>
      <w:sz w:val="24"/>
      <w:szCs w:val="22"/>
      <w:lang w:eastAsia="en-US"/>
    </w:rPr>
  </w:style>
  <w:style w:type="character" w:customStyle="1" w:styleId="Heading6Char">
    <w:name w:val="Heading 6 Char"/>
    <w:basedOn w:val="DefaultParagraphFont"/>
    <w:link w:val="Heading6"/>
    <w:uiPriority w:val="9"/>
    <w:rsid w:val="00D8768E"/>
    <w:rPr>
      <w:rFonts w:ascii="Trebuchet MS" w:eastAsiaTheme="majorEastAsia" w:hAnsi="Trebuchet MS" w:cstheme="majorBidi"/>
      <w:i/>
      <w:color w:val="1F497D" w:themeColor="text2"/>
      <w:sz w:val="22"/>
      <w:szCs w:val="22"/>
      <w:lang w:val="en-US" w:eastAsia="en-US"/>
    </w:rPr>
  </w:style>
  <w:style w:type="character" w:customStyle="1" w:styleId="Heading7Char">
    <w:name w:val="Heading 7 Char"/>
    <w:basedOn w:val="DefaultParagraphFont"/>
    <w:link w:val="Heading7"/>
    <w:uiPriority w:val="9"/>
    <w:rsid w:val="00D8768E"/>
    <w:rPr>
      <w:rFonts w:ascii="Trebuchet MS" w:eastAsiaTheme="majorEastAsia" w:hAnsi="Trebuchet MS" w:cstheme="majorBidi"/>
      <w:b/>
      <w:i/>
      <w:iCs/>
      <w:color w:val="1F497D" w:themeColor="text2"/>
      <w:szCs w:val="22"/>
      <w:lang w:eastAsia="en-US"/>
    </w:rPr>
  </w:style>
  <w:style w:type="numbering" w:customStyle="1" w:styleId="ListHeadings">
    <w:name w:val="__List Headings"/>
    <w:rsid w:val="00D8768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45504183">
      <w:bodyDiv w:val="1"/>
      <w:marLeft w:val="0"/>
      <w:marRight w:val="0"/>
      <w:marTop w:val="0"/>
      <w:marBottom w:val="0"/>
      <w:divBdr>
        <w:top w:val="none" w:sz="0" w:space="0" w:color="auto"/>
        <w:left w:val="none" w:sz="0" w:space="0" w:color="auto"/>
        <w:bottom w:val="none" w:sz="0" w:space="0" w:color="auto"/>
        <w:right w:val="none" w:sz="0" w:space="0" w:color="auto"/>
      </w:divBdr>
      <w:divsChild>
        <w:div w:id="2091077911">
          <w:marLeft w:val="288"/>
          <w:marRight w:val="0"/>
          <w:marTop w:val="86"/>
          <w:marBottom w:val="0"/>
          <w:divBdr>
            <w:top w:val="none" w:sz="0" w:space="0" w:color="auto"/>
            <w:left w:val="none" w:sz="0" w:space="0" w:color="auto"/>
            <w:bottom w:val="none" w:sz="0" w:space="0" w:color="auto"/>
            <w:right w:val="none" w:sz="0" w:space="0" w:color="auto"/>
          </w:divBdr>
        </w:div>
      </w:divsChild>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876314114">
      <w:bodyDiv w:val="1"/>
      <w:marLeft w:val="0"/>
      <w:marRight w:val="0"/>
      <w:marTop w:val="0"/>
      <w:marBottom w:val="0"/>
      <w:divBdr>
        <w:top w:val="none" w:sz="0" w:space="0" w:color="auto"/>
        <w:left w:val="none" w:sz="0" w:space="0" w:color="auto"/>
        <w:bottom w:val="none" w:sz="0" w:space="0" w:color="auto"/>
        <w:right w:val="none" w:sz="0" w:space="0" w:color="auto"/>
      </w:divBdr>
      <w:divsChild>
        <w:div w:id="36590766">
          <w:marLeft w:val="0"/>
          <w:marRight w:val="0"/>
          <w:marTop w:val="0"/>
          <w:marBottom w:val="0"/>
          <w:divBdr>
            <w:top w:val="none" w:sz="0" w:space="0" w:color="auto"/>
            <w:left w:val="none" w:sz="0" w:space="0" w:color="auto"/>
            <w:bottom w:val="none" w:sz="0" w:space="0" w:color="auto"/>
            <w:right w:val="none" w:sz="0" w:space="0" w:color="auto"/>
          </w:divBdr>
        </w:div>
        <w:div w:id="159851173">
          <w:marLeft w:val="0"/>
          <w:marRight w:val="0"/>
          <w:marTop w:val="0"/>
          <w:marBottom w:val="0"/>
          <w:divBdr>
            <w:top w:val="none" w:sz="0" w:space="0" w:color="auto"/>
            <w:left w:val="none" w:sz="0" w:space="0" w:color="auto"/>
            <w:bottom w:val="none" w:sz="0" w:space="0" w:color="auto"/>
            <w:right w:val="none" w:sz="0" w:space="0" w:color="auto"/>
          </w:divBdr>
        </w:div>
        <w:div w:id="267742410">
          <w:marLeft w:val="0"/>
          <w:marRight w:val="0"/>
          <w:marTop w:val="0"/>
          <w:marBottom w:val="0"/>
          <w:divBdr>
            <w:top w:val="none" w:sz="0" w:space="0" w:color="auto"/>
            <w:left w:val="none" w:sz="0" w:space="0" w:color="auto"/>
            <w:bottom w:val="none" w:sz="0" w:space="0" w:color="auto"/>
            <w:right w:val="none" w:sz="0" w:space="0" w:color="auto"/>
          </w:divBdr>
        </w:div>
        <w:div w:id="339739756">
          <w:marLeft w:val="0"/>
          <w:marRight w:val="0"/>
          <w:marTop w:val="0"/>
          <w:marBottom w:val="0"/>
          <w:divBdr>
            <w:top w:val="none" w:sz="0" w:space="0" w:color="auto"/>
            <w:left w:val="none" w:sz="0" w:space="0" w:color="auto"/>
            <w:bottom w:val="none" w:sz="0" w:space="0" w:color="auto"/>
            <w:right w:val="none" w:sz="0" w:space="0" w:color="auto"/>
          </w:divBdr>
        </w:div>
        <w:div w:id="358705245">
          <w:marLeft w:val="0"/>
          <w:marRight w:val="0"/>
          <w:marTop w:val="0"/>
          <w:marBottom w:val="0"/>
          <w:divBdr>
            <w:top w:val="none" w:sz="0" w:space="0" w:color="auto"/>
            <w:left w:val="none" w:sz="0" w:space="0" w:color="auto"/>
            <w:bottom w:val="none" w:sz="0" w:space="0" w:color="auto"/>
            <w:right w:val="none" w:sz="0" w:space="0" w:color="auto"/>
          </w:divBdr>
        </w:div>
        <w:div w:id="399326202">
          <w:marLeft w:val="0"/>
          <w:marRight w:val="0"/>
          <w:marTop w:val="0"/>
          <w:marBottom w:val="0"/>
          <w:divBdr>
            <w:top w:val="none" w:sz="0" w:space="0" w:color="auto"/>
            <w:left w:val="none" w:sz="0" w:space="0" w:color="auto"/>
            <w:bottom w:val="none" w:sz="0" w:space="0" w:color="auto"/>
            <w:right w:val="none" w:sz="0" w:space="0" w:color="auto"/>
          </w:divBdr>
        </w:div>
        <w:div w:id="401678199">
          <w:marLeft w:val="0"/>
          <w:marRight w:val="0"/>
          <w:marTop w:val="0"/>
          <w:marBottom w:val="0"/>
          <w:divBdr>
            <w:top w:val="none" w:sz="0" w:space="0" w:color="auto"/>
            <w:left w:val="none" w:sz="0" w:space="0" w:color="auto"/>
            <w:bottom w:val="none" w:sz="0" w:space="0" w:color="auto"/>
            <w:right w:val="none" w:sz="0" w:space="0" w:color="auto"/>
          </w:divBdr>
        </w:div>
        <w:div w:id="429661692">
          <w:marLeft w:val="0"/>
          <w:marRight w:val="0"/>
          <w:marTop w:val="0"/>
          <w:marBottom w:val="0"/>
          <w:divBdr>
            <w:top w:val="none" w:sz="0" w:space="0" w:color="auto"/>
            <w:left w:val="none" w:sz="0" w:space="0" w:color="auto"/>
            <w:bottom w:val="none" w:sz="0" w:space="0" w:color="auto"/>
            <w:right w:val="none" w:sz="0" w:space="0" w:color="auto"/>
          </w:divBdr>
        </w:div>
        <w:div w:id="459612770">
          <w:marLeft w:val="0"/>
          <w:marRight w:val="0"/>
          <w:marTop w:val="0"/>
          <w:marBottom w:val="0"/>
          <w:divBdr>
            <w:top w:val="none" w:sz="0" w:space="0" w:color="auto"/>
            <w:left w:val="none" w:sz="0" w:space="0" w:color="auto"/>
            <w:bottom w:val="none" w:sz="0" w:space="0" w:color="auto"/>
            <w:right w:val="none" w:sz="0" w:space="0" w:color="auto"/>
          </w:divBdr>
        </w:div>
        <w:div w:id="500509677">
          <w:marLeft w:val="0"/>
          <w:marRight w:val="0"/>
          <w:marTop w:val="0"/>
          <w:marBottom w:val="0"/>
          <w:divBdr>
            <w:top w:val="none" w:sz="0" w:space="0" w:color="auto"/>
            <w:left w:val="none" w:sz="0" w:space="0" w:color="auto"/>
            <w:bottom w:val="none" w:sz="0" w:space="0" w:color="auto"/>
            <w:right w:val="none" w:sz="0" w:space="0" w:color="auto"/>
          </w:divBdr>
        </w:div>
        <w:div w:id="642926129">
          <w:marLeft w:val="0"/>
          <w:marRight w:val="0"/>
          <w:marTop w:val="0"/>
          <w:marBottom w:val="0"/>
          <w:divBdr>
            <w:top w:val="none" w:sz="0" w:space="0" w:color="auto"/>
            <w:left w:val="none" w:sz="0" w:space="0" w:color="auto"/>
            <w:bottom w:val="none" w:sz="0" w:space="0" w:color="auto"/>
            <w:right w:val="none" w:sz="0" w:space="0" w:color="auto"/>
          </w:divBdr>
        </w:div>
        <w:div w:id="745228296">
          <w:marLeft w:val="0"/>
          <w:marRight w:val="0"/>
          <w:marTop w:val="0"/>
          <w:marBottom w:val="0"/>
          <w:divBdr>
            <w:top w:val="none" w:sz="0" w:space="0" w:color="auto"/>
            <w:left w:val="none" w:sz="0" w:space="0" w:color="auto"/>
            <w:bottom w:val="none" w:sz="0" w:space="0" w:color="auto"/>
            <w:right w:val="none" w:sz="0" w:space="0" w:color="auto"/>
          </w:divBdr>
        </w:div>
        <w:div w:id="753824241">
          <w:marLeft w:val="0"/>
          <w:marRight w:val="0"/>
          <w:marTop w:val="0"/>
          <w:marBottom w:val="0"/>
          <w:divBdr>
            <w:top w:val="none" w:sz="0" w:space="0" w:color="auto"/>
            <w:left w:val="none" w:sz="0" w:space="0" w:color="auto"/>
            <w:bottom w:val="none" w:sz="0" w:space="0" w:color="auto"/>
            <w:right w:val="none" w:sz="0" w:space="0" w:color="auto"/>
          </w:divBdr>
        </w:div>
        <w:div w:id="755902982">
          <w:marLeft w:val="0"/>
          <w:marRight w:val="0"/>
          <w:marTop w:val="0"/>
          <w:marBottom w:val="0"/>
          <w:divBdr>
            <w:top w:val="none" w:sz="0" w:space="0" w:color="auto"/>
            <w:left w:val="none" w:sz="0" w:space="0" w:color="auto"/>
            <w:bottom w:val="none" w:sz="0" w:space="0" w:color="auto"/>
            <w:right w:val="none" w:sz="0" w:space="0" w:color="auto"/>
          </w:divBdr>
        </w:div>
        <w:div w:id="774594215">
          <w:marLeft w:val="0"/>
          <w:marRight w:val="0"/>
          <w:marTop w:val="0"/>
          <w:marBottom w:val="0"/>
          <w:divBdr>
            <w:top w:val="none" w:sz="0" w:space="0" w:color="auto"/>
            <w:left w:val="none" w:sz="0" w:space="0" w:color="auto"/>
            <w:bottom w:val="none" w:sz="0" w:space="0" w:color="auto"/>
            <w:right w:val="none" w:sz="0" w:space="0" w:color="auto"/>
          </w:divBdr>
        </w:div>
        <w:div w:id="849761815">
          <w:marLeft w:val="0"/>
          <w:marRight w:val="0"/>
          <w:marTop w:val="0"/>
          <w:marBottom w:val="0"/>
          <w:divBdr>
            <w:top w:val="none" w:sz="0" w:space="0" w:color="auto"/>
            <w:left w:val="none" w:sz="0" w:space="0" w:color="auto"/>
            <w:bottom w:val="none" w:sz="0" w:space="0" w:color="auto"/>
            <w:right w:val="none" w:sz="0" w:space="0" w:color="auto"/>
          </w:divBdr>
        </w:div>
        <w:div w:id="856112858">
          <w:marLeft w:val="0"/>
          <w:marRight w:val="0"/>
          <w:marTop w:val="0"/>
          <w:marBottom w:val="0"/>
          <w:divBdr>
            <w:top w:val="none" w:sz="0" w:space="0" w:color="auto"/>
            <w:left w:val="none" w:sz="0" w:space="0" w:color="auto"/>
            <w:bottom w:val="none" w:sz="0" w:space="0" w:color="auto"/>
            <w:right w:val="none" w:sz="0" w:space="0" w:color="auto"/>
          </w:divBdr>
        </w:div>
        <w:div w:id="865168590">
          <w:marLeft w:val="0"/>
          <w:marRight w:val="0"/>
          <w:marTop w:val="0"/>
          <w:marBottom w:val="0"/>
          <w:divBdr>
            <w:top w:val="none" w:sz="0" w:space="0" w:color="auto"/>
            <w:left w:val="none" w:sz="0" w:space="0" w:color="auto"/>
            <w:bottom w:val="none" w:sz="0" w:space="0" w:color="auto"/>
            <w:right w:val="none" w:sz="0" w:space="0" w:color="auto"/>
          </w:divBdr>
        </w:div>
        <w:div w:id="920067761">
          <w:marLeft w:val="0"/>
          <w:marRight w:val="0"/>
          <w:marTop w:val="0"/>
          <w:marBottom w:val="0"/>
          <w:divBdr>
            <w:top w:val="none" w:sz="0" w:space="0" w:color="auto"/>
            <w:left w:val="none" w:sz="0" w:space="0" w:color="auto"/>
            <w:bottom w:val="none" w:sz="0" w:space="0" w:color="auto"/>
            <w:right w:val="none" w:sz="0" w:space="0" w:color="auto"/>
          </w:divBdr>
        </w:div>
        <w:div w:id="924654113">
          <w:marLeft w:val="0"/>
          <w:marRight w:val="0"/>
          <w:marTop w:val="0"/>
          <w:marBottom w:val="0"/>
          <w:divBdr>
            <w:top w:val="none" w:sz="0" w:space="0" w:color="auto"/>
            <w:left w:val="none" w:sz="0" w:space="0" w:color="auto"/>
            <w:bottom w:val="none" w:sz="0" w:space="0" w:color="auto"/>
            <w:right w:val="none" w:sz="0" w:space="0" w:color="auto"/>
          </w:divBdr>
        </w:div>
        <w:div w:id="1023552232">
          <w:marLeft w:val="0"/>
          <w:marRight w:val="0"/>
          <w:marTop w:val="0"/>
          <w:marBottom w:val="0"/>
          <w:divBdr>
            <w:top w:val="none" w:sz="0" w:space="0" w:color="auto"/>
            <w:left w:val="none" w:sz="0" w:space="0" w:color="auto"/>
            <w:bottom w:val="none" w:sz="0" w:space="0" w:color="auto"/>
            <w:right w:val="none" w:sz="0" w:space="0" w:color="auto"/>
          </w:divBdr>
        </w:div>
        <w:div w:id="1039089396">
          <w:marLeft w:val="0"/>
          <w:marRight w:val="0"/>
          <w:marTop w:val="0"/>
          <w:marBottom w:val="0"/>
          <w:divBdr>
            <w:top w:val="none" w:sz="0" w:space="0" w:color="auto"/>
            <w:left w:val="none" w:sz="0" w:space="0" w:color="auto"/>
            <w:bottom w:val="none" w:sz="0" w:space="0" w:color="auto"/>
            <w:right w:val="none" w:sz="0" w:space="0" w:color="auto"/>
          </w:divBdr>
        </w:div>
        <w:div w:id="1131820907">
          <w:marLeft w:val="0"/>
          <w:marRight w:val="0"/>
          <w:marTop w:val="0"/>
          <w:marBottom w:val="0"/>
          <w:divBdr>
            <w:top w:val="none" w:sz="0" w:space="0" w:color="auto"/>
            <w:left w:val="none" w:sz="0" w:space="0" w:color="auto"/>
            <w:bottom w:val="none" w:sz="0" w:space="0" w:color="auto"/>
            <w:right w:val="none" w:sz="0" w:space="0" w:color="auto"/>
          </w:divBdr>
        </w:div>
        <w:div w:id="1138651122">
          <w:marLeft w:val="0"/>
          <w:marRight w:val="0"/>
          <w:marTop w:val="0"/>
          <w:marBottom w:val="0"/>
          <w:divBdr>
            <w:top w:val="none" w:sz="0" w:space="0" w:color="auto"/>
            <w:left w:val="none" w:sz="0" w:space="0" w:color="auto"/>
            <w:bottom w:val="none" w:sz="0" w:space="0" w:color="auto"/>
            <w:right w:val="none" w:sz="0" w:space="0" w:color="auto"/>
          </w:divBdr>
        </w:div>
        <w:div w:id="1247225642">
          <w:marLeft w:val="0"/>
          <w:marRight w:val="0"/>
          <w:marTop w:val="0"/>
          <w:marBottom w:val="0"/>
          <w:divBdr>
            <w:top w:val="none" w:sz="0" w:space="0" w:color="auto"/>
            <w:left w:val="none" w:sz="0" w:space="0" w:color="auto"/>
            <w:bottom w:val="none" w:sz="0" w:space="0" w:color="auto"/>
            <w:right w:val="none" w:sz="0" w:space="0" w:color="auto"/>
          </w:divBdr>
        </w:div>
        <w:div w:id="1274901572">
          <w:marLeft w:val="0"/>
          <w:marRight w:val="0"/>
          <w:marTop w:val="0"/>
          <w:marBottom w:val="0"/>
          <w:divBdr>
            <w:top w:val="none" w:sz="0" w:space="0" w:color="auto"/>
            <w:left w:val="none" w:sz="0" w:space="0" w:color="auto"/>
            <w:bottom w:val="none" w:sz="0" w:space="0" w:color="auto"/>
            <w:right w:val="none" w:sz="0" w:space="0" w:color="auto"/>
          </w:divBdr>
        </w:div>
        <w:div w:id="1362707314">
          <w:marLeft w:val="0"/>
          <w:marRight w:val="0"/>
          <w:marTop w:val="0"/>
          <w:marBottom w:val="0"/>
          <w:divBdr>
            <w:top w:val="none" w:sz="0" w:space="0" w:color="auto"/>
            <w:left w:val="none" w:sz="0" w:space="0" w:color="auto"/>
            <w:bottom w:val="none" w:sz="0" w:space="0" w:color="auto"/>
            <w:right w:val="none" w:sz="0" w:space="0" w:color="auto"/>
          </w:divBdr>
        </w:div>
        <w:div w:id="1374188345">
          <w:marLeft w:val="0"/>
          <w:marRight w:val="0"/>
          <w:marTop w:val="0"/>
          <w:marBottom w:val="0"/>
          <w:divBdr>
            <w:top w:val="none" w:sz="0" w:space="0" w:color="auto"/>
            <w:left w:val="none" w:sz="0" w:space="0" w:color="auto"/>
            <w:bottom w:val="none" w:sz="0" w:space="0" w:color="auto"/>
            <w:right w:val="none" w:sz="0" w:space="0" w:color="auto"/>
          </w:divBdr>
        </w:div>
        <w:div w:id="1420516348">
          <w:marLeft w:val="0"/>
          <w:marRight w:val="0"/>
          <w:marTop w:val="0"/>
          <w:marBottom w:val="0"/>
          <w:divBdr>
            <w:top w:val="none" w:sz="0" w:space="0" w:color="auto"/>
            <w:left w:val="none" w:sz="0" w:space="0" w:color="auto"/>
            <w:bottom w:val="none" w:sz="0" w:space="0" w:color="auto"/>
            <w:right w:val="none" w:sz="0" w:space="0" w:color="auto"/>
          </w:divBdr>
        </w:div>
        <w:div w:id="1424453075">
          <w:marLeft w:val="0"/>
          <w:marRight w:val="0"/>
          <w:marTop w:val="0"/>
          <w:marBottom w:val="0"/>
          <w:divBdr>
            <w:top w:val="none" w:sz="0" w:space="0" w:color="auto"/>
            <w:left w:val="none" w:sz="0" w:space="0" w:color="auto"/>
            <w:bottom w:val="none" w:sz="0" w:space="0" w:color="auto"/>
            <w:right w:val="none" w:sz="0" w:space="0" w:color="auto"/>
          </w:divBdr>
        </w:div>
        <w:div w:id="1555656095">
          <w:marLeft w:val="0"/>
          <w:marRight w:val="0"/>
          <w:marTop w:val="0"/>
          <w:marBottom w:val="0"/>
          <w:divBdr>
            <w:top w:val="none" w:sz="0" w:space="0" w:color="auto"/>
            <w:left w:val="none" w:sz="0" w:space="0" w:color="auto"/>
            <w:bottom w:val="none" w:sz="0" w:space="0" w:color="auto"/>
            <w:right w:val="none" w:sz="0" w:space="0" w:color="auto"/>
          </w:divBdr>
        </w:div>
        <w:div w:id="1694575784">
          <w:marLeft w:val="0"/>
          <w:marRight w:val="0"/>
          <w:marTop w:val="0"/>
          <w:marBottom w:val="0"/>
          <w:divBdr>
            <w:top w:val="none" w:sz="0" w:space="0" w:color="auto"/>
            <w:left w:val="none" w:sz="0" w:space="0" w:color="auto"/>
            <w:bottom w:val="none" w:sz="0" w:space="0" w:color="auto"/>
            <w:right w:val="none" w:sz="0" w:space="0" w:color="auto"/>
          </w:divBdr>
        </w:div>
        <w:div w:id="1819177909">
          <w:marLeft w:val="0"/>
          <w:marRight w:val="0"/>
          <w:marTop w:val="0"/>
          <w:marBottom w:val="0"/>
          <w:divBdr>
            <w:top w:val="none" w:sz="0" w:space="0" w:color="auto"/>
            <w:left w:val="none" w:sz="0" w:space="0" w:color="auto"/>
            <w:bottom w:val="none" w:sz="0" w:space="0" w:color="auto"/>
            <w:right w:val="none" w:sz="0" w:space="0" w:color="auto"/>
          </w:divBdr>
        </w:div>
        <w:div w:id="1956642903">
          <w:marLeft w:val="0"/>
          <w:marRight w:val="0"/>
          <w:marTop w:val="0"/>
          <w:marBottom w:val="0"/>
          <w:divBdr>
            <w:top w:val="none" w:sz="0" w:space="0" w:color="auto"/>
            <w:left w:val="none" w:sz="0" w:space="0" w:color="auto"/>
            <w:bottom w:val="none" w:sz="0" w:space="0" w:color="auto"/>
            <w:right w:val="none" w:sz="0" w:space="0" w:color="auto"/>
          </w:divBdr>
        </w:div>
        <w:div w:id="2063014983">
          <w:marLeft w:val="0"/>
          <w:marRight w:val="0"/>
          <w:marTop w:val="0"/>
          <w:marBottom w:val="0"/>
          <w:divBdr>
            <w:top w:val="none" w:sz="0" w:space="0" w:color="auto"/>
            <w:left w:val="none" w:sz="0" w:space="0" w:color="auto"/>
            <w:bottom w:val="none" w:sz="0" w:space="0" w:color="auto"/>
            <w:right w:val="none" w:sz="0" w:space="0" w:color="auto"/>
          </w:divBdr>
        </w:div>
        <w:div w:id="2073311849">
          <w:marLeft w:val="0"/>
          <w:marRight w:val="0"/>
          <w:marTop w:val="0"/>
          <w:marBottom w:val="0"/>
          <w:divBdr>
            <w:top w:val="none" w:sz="0" w:space="0" w:color="auto"/>
            <w:left w:val="none" w:sz="0" w:space="0" w:color="auto"/>
            <w:bottom w:val="none" w:sz="0" w:space="0" w:color="auto"/>
            <w:right w:val="none" w:sz="0" w:space="0" w:color="auto"/>
          </w:divBdr>
        </w:div>
        <w:div w:id="2104644079">
          <w:marLeft w:val="0"/>
          <w:marRight w:val="0"/>
          <w:marTop w:val="0"/>
          <w:marBottom w:val="0"/>
          <w:divBdr>
            <w:top w:val="none" w:sz="0" w:space="0" w:color="auto"/>
            <w:left w:val="none" w:sz="0" w:space="0" w:color="auto"/>
            <w:bottom w:val="none" w:sz="0" w:space="0" w:color="auto"/>
            <w:right w:val="none" w:sz="0" w:space="0" w:color="auto"/>
          </w:divBdr>
        </w:div>
        <w:div w:id="2109041023">
          <w:marLeft w:val="0"/>
          <w:marRight w:val="0"/>
          <w:marTop w:val="0"/>
          <w:marBottom w:val="0"/>
          <w:divBdr>
            <w:top w:val="none" w:sz="0" w:space="0" w:color="auto"/>
            <w:left w:val="none" w:sz="0" w:space="0" w:color="auto"/>
            <w:bottom w:val="none" w:sz="0" w:space="0" w:color="auto"/>
            <w:right w:val="none" w:sz="0" w:space="0" w:color="auto"/>
          </w:divBdr>
        </w:div>
        <w:div w:id="2110154037">
          <w:marLeft w:val="0"/>
          <w:marRight w:val="0"/>
          <w:marTop w:val="0"/>
          <w:marBottom w:val="0"/>
          <w:divBdr>
            <w:top w:val="none" w:sz="0" w:space="0" w:color="auto"/>
            <w:left w:val="none" w:sz="0" w:space="0" w:color="auto"/>
            <w:bottom w:val="none" w:sz="0" w:space="0" w:color="auto"/>
            <w:right w:val="none" w:sz="0" w:space="0" w:color="auto"/>
          </w:divBdr>
        </w:div>
      </w:divsChild>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702365604">
      <w:bodyDiv w:val="1"/>
      <w:marLeft w:val="0"/>
      <w:marRight w:val="0"/>
      <w:marTop w:val="0"/>
      <w:marBottom w:val="0"/>
      <w:divBdr>
        <w:top w:val="none" w:sz="0" w:space="0" w:color="auto"/>
        <w:left w:val="none" w:sz="0" w:space="0" w:color="auto"/>
        <w:bottom w:val="none" w:sz="0" w:space="0" w:color="auto"/>
        <w:right w:val="none" w:sz="0" w:space="0" w:color="auto"/>
      </w:divBdr>
      <w:divsChild>
        <w:div w:id="188876283">
          <w:marLeft w:val="0"/>
          <w:marRight w:val="0"/>
          <w:marTop w:val="0"/>
          <w:marBottom w:val="0"/>
          <w:divBdr>
            <w:top w:val="none" w:sz="0" w:space="0" w:color="auto"/>
            <w:left w:val="none" w:sz="0" w:space="0" w:color="auto"/>
            <w:bottom w:val="none" w:sz="0" w:space="0" w:color="auto"/>
            <w:right w:val="none" w:sz="0" w:space="0" w:color="auto"/>
          </w:divBdr>
        </w:div>
        <w:div w:id="285310386">
          <w:marLeft w:val="0"/>
          <w:marRight w:val="0"/>
          <w:marTop w:val="0"/>
          <w:marBottom w:val="0"/>
          <w:divBdr>
            <w:top w:val="none" w:sz="0" w:space="0" w:color="auto"/>
            <w:left w:val="none" w:sz="0" w:space="0" w:color="auto"/>
            <w:bottom w:val="none" w:sz="0" w:space="0" w:color="auto"/>
            <w:right w:val="none" w:sz="0" w:space="0" w:color="auto"/>
          </w:divBdr>
        </w:div>
        <w:div w:id="330262129">
          <w:marLeft w:val="0"/>
          <w:marRight w:val="0"/>
          <w:marTop w:val="0"/>
          <w:marBottom w:val="0"/>
          <w:divBdr>
            <w:top w:val="none" w:sz="0" w:space="0" w:color="auto"/>
            <w:left w:val="none" w:sz="0" w:space="0" w:color="auto"/>
            <w:bottom w:val="none" w:sz="0" w:space="0" w:color="auto"/>
            <w:right w:val="none" w:sz="0" w:space="0" w:color="auto"/>
          </w:divBdr>
        </w:div>
        <w:div w:id="332757704">
          <w:marLeft w:val="0"/>
          <w:marRight w:val="0"/>
          <w:marTop w:val="0"/>
          <w:marBottom w:val="0"/>
          <w:divBdr>
            <w:top w:val="none" w:sz="0" w:space="0" w:color="auto"/>
            <w:left w:val="none" w:sz="0" w:space="0" w:color="auto"/>
            <w:bottom w:val="none" w:sz="0" w:space="0" w:color="auto"/>
            <w:right w:val="none" w:sz="0" w:space="0" w:color="auto"/>
          </w:divBdr>
        </w:div>
        <w:div w:id="394208172">
          <w:marLeft w:val="0"/>
          <w:marRight w:val="0"/>
          <w:marTop w:val="0"/>
          <w:marBottom w:val="0"/>
          <w:divBdr>
            <w:top w:val="none" w:sz="0" w:space="0" w:color="auto"/>
            <w:left w:val="none" w:sz="0" w:space="0" w:color="auto"/>
            <w:bottom w:val="none" w:sz="0" w:space="0" w:color="auto"/>
            <w:right w:val="none" w:sz="0" w:space="0" w:color="auto"/>
          </w:divBdr>
        </w:div>
        <w:div w:id="502555082">
          <w:marLeft w:val="0"/>
          <w:marRight w:val="0"/>
          <w:marTop w:val="0"/>
          <w:marBottom w:val="0"/>
          <w:divBdr>
            <w:top w:val="none" w:sz="0" w:space="0" w:color="auto"/>
            <w:left w:val="none" w:sz="0" w:space="0" w:color="auto"/>
            <w:bottom w:val="none" w:sz="0" w:space="0" w:color="auto"/>
            <w:right w:val="none" w:sz="0" w:space="0" w:color="auto"/>
          </w:divBdr>
        </w:div>
        <w:div w:id="579094877">
          <w:marLeft w:val="0"/>
          <w:marRight w:val="0"/>
          <w:marTop w:val="0"/>
          <w:marBottom w:val="0"/>
          <w:divBdr>
            <w:top w:val="none" w:sz="0" w:space="0" w:color="auto"/>
            <w:left w:val="none" w:sz="0" w:space="0" w:color="auto"/>
            <w:bottom w:val="none" w:sz="0" w:space="0" w:color="auto"/>
            <w:right w:val="none" w:sz="0" w:space="0" w:color="auto"/>
          </w:divBdr>
        </w:div>
        <w:div w:id="653022865">
          <w:marLeft w:val="0"/>
          <w:marRight w:val="0"/>
          <w:marTop w:val="0"/>
          <w:marBottom w:val="0"/>
          <w:divBdr>
            <w:top w:val="none" w:sz="0" w:space="0" w:color="auto"/>
            <w:left w:val="none" w:sz="0" w:space="0" w:color="auto"/>
            <w:bottom w:val="none" w:sz="0" w:space="0" w:color="auto"/>
            <w:right w:val="none" w:sz="0" w:space="0" w:color="auto"/>
          </w:divBdr>
        </w:div>
        <w:div w:id="653725827">
          <w:marLeft w:val="0"/>
          <w:marRight w:val="0"/>
          <w:marTop w:val="0"/>
          <w:marBottom w:val="0"/>
          <w:divBdr>
            <w:top w:val="none" w:sz="0" w:space="0" w:color="auto"/>
            <w:left w:val="none" w:sz="0" w:space="0" w:color="auto"/>
            <w:bottom w:val="none" w:sz="0" w:space="0" w:color="auto"/>
            <w:right w:val="none" w:sz="0" w:space="0" w:color="auto"/>
          </w:divBdr>
        </w:div>
        <w:div w:id="680398583">
          <w:marLeft w:val="0"/>
          <w:marRight w:val="0"/>
          <w:marTop w:val="0"/>
          <w:marBottom w:val="0"/>
          <w:divBdr>
            <w:top w:val="none" w:sz="0" w:space="0" w:color="auto"/>
            <w:left w:val="none" w:sz="0" w:space="0" w:color="auto"/>
            <w:bottom w:val="none" w:sz="0" w:space="0" w:color="auto"/>
            <w:right w:val="none" w:sz="0" w:space="0" w:color="auto"/>
          </w:divBdr>
        </w:div>
        <w:div w:id="730350902">
          <w:marLeft w:val="0"/>
          <w:marRight w:val="0"/>
          <w:marTop w:val="0"/>
          <w:marBottom w:val="0"/>
          <w:divBdr>
            <w:top w:val="none" w:sz="0" w:space="0" w:color="auto"/>
            <w:left w:val="none" w:sz="0" w:space="0" w:color="auto"/>
            <w:bottom w:val="none" w:sz="0" w:space="0" w:color="auto"/>
            <w:right w:val="none" w:sz="0" w:space="0" w:color="auto"/>
          </w:divBdr>
        </w:div>
        <w:div w:id="798955639">
          <w:marLeft w:val="0"/>
          <w:marRight w:val="0"/>
          <w:marTop w:val="0"/>
          <w:marBottom w:val="0"/>
          <w:divBdr>
            <w:top w:val="none" w:sz="0" w:space="0" w:color="auto"/>
            <w:left w:val="none" w:sz="0" w:space="0" w:color="auto"/>
            <w:bottom w:val="none" w:sz="0" w:space="0" w:color="auto"/>
            <w:right w:val="none" w:sz="0" w:space="0" w:color="auto"/>
          </w:divBdr>
        </w:div>
        <w:div w:id="807404023">
          <w:marLeft w:val="0"/>
          <w:marRight w:val="0"/>
          <w:marTop w:val="0"/>
          <w:marBottom w:val="0"/>
          <w:divBdr>
            <w:top w:val="none" w:sz="0" w:space="0" w:color="auto"/>
            <w:left w:val="none" w:sz="0" w:space="0" w:color="auto"/>
            <w:bottom w:val="none" w:sz="0" w:space="0" w:color="auto"/>
            <w:right w:val="none" w:sz="0" w:space="0" w:color="auto"/>
          </w:divBdr>
        </w:div>
        <w:div w:id="912591228">
          <w:marLeft w:val="0"/>
          <w:marRight w:val="0"/>
          <w:marTop w:val="0"/>
          <w:marBottom w:val="0"/>
          <w:divBdr>
            <w:top w:val="none" w:sz="0" w:space="0" w:color="auto"/>
            <w:left w:val="none" w:sz="0" w:space="0" w:color="auto"/>
            <w:bottom w:val="none" w:sz="0" w:space="0" w:color="auto"/>
            <w:right w:val="none" w:sz="0" w:space="0" w:color="auto"/>
          </w:divBdr>
        </w:div>
        <w:div w:id="918059876">
          <w:marLeft w:val="0"/>
          <w:marRight w:val="0"/>
          <w:marTop w:val="0"/>
          <w:marBottom w:val="0"/>
          <w:divBdr>
            <w:top w:val="none" w:sz="0" w:space="0" w:color="auto"/>
            <w:left w:val="none" w:sz="0" w:space="0" w:color="auto"/>
            <w:bottom w:val="none" w:sz="0" w:space="0" w:color="auto"/>
            <w:right w:val="none" w:sz="0" w:space="0" w:color="auto"/>
          </w:divBdr>
        </w:div>
        <w:div w:id="924219543">
          <w:marLeft w:val="0"/>
          <w:marRight w:val="0"/>
          <w:marTop w:val="0"/>
          <w:marBottom w:val="0"/>
          <w:divBdr>
            <w:top w:val="none" w:sz="0" w:space="0" w:color="auto"/>
            <w:left w:val="none" w:sz="0" w:space="0" w:color="auto"/>
            <w:bottom w:val="none" w:sz="0" w:space="0" w:color="auto"/>
            <w:right w:val="none" w:sz="0" w:space="0" w:color="auto"/>
          </w:divBdr>
        </w:div>
        <w:div w:id="938024535">
          <w:marLeft w:val="0"/>
          <w:marRight w:val="0"/>
          <w:marTop w:val="0"/>
          <w:marBottom w:val="0"/>
          <w:divBdr>
            <w:top w:val="none" w:sz="0" w:space="0" w:color="auto"/>
            <w:left w:val="none" w:sz="0" w:space="0" w:color="auto"/>
            <w:bottom w:val="none" w:sz="0" w:space="0" w:color="auto"/>
            <w:right w:val="none" w:sz="0" w:space="0" w:color="auto"/>
          </w:divBdr>
        </w:div>
        <w:div w:id="963121189">
          <w:marLeft w:val="0"/>
          <w:marRight w:val="0"/>
          <w:marTop w:val="0"/>
          <w:marBottom w:val="0"/>
          <w:divBdr>
            <w:top w:val="none" w:sz="0" w:space="0" w:color="auto"/>
            <w:left w:val="none" w:sz="0" w:space="0" w:color="auto"/>
            <w:bottom w:val="none" w:sz="0" w:space="0" w:color="auto"/>
            <w:right w:val="none" w:sz="0" w:space="0" w:color="auto"/>
          </w:divBdr>
        </w:div>
        <w:div w:id="1061445596">
          <w:marLeft w:val="0"/>
          <w:marRight w:val="0"/>
          <w:marTop w:val="0"/>
          <w:marBottom w:val="0"/>
          <w:divBdr>
            <w:top w:val="none" w:sz="0" w:space="0" w:color="auto"/>
            <w:left w:val="none" w:sz="0" w:space="0" w:color="auto"/>
            <w:bottom w:val="none" w:sz="0" w:space="0" w:color="auto"/>
            <w:right w:val="none" w:sz="0" w:space="0" w:color="auto"/>
          </w:divBdr>
        </w:div>
        <w:div w:id="1122505151">
          <w:marLeft w:val="0"/>
          <w:marRight w:val="0"/>
          <w:marTop w:val="0"/>
          <w:marBottom w:val="0"/>
          <w:divBdr>
            <w:top w:val="none" w:sz="0" w:space="0" w:color="auto"/>
            <w:left w:val="none" w:sz="0" w:space="0" w:color="auto"/>
            <w:bottom w:val="none" w:sz="0" w:space="0" w:color="auto"/>
            <w:right w:val="none" w:sz="0" w:space="0" w:color="auto"/>
          </w:divBdr>
        </w:div>
        <w:div w:id="1218589649">
          <w:marLeft w:val="0"/>
          <w:marRight w:val="0"/>
          <w:marTop w:val="0"/>
          <w:marBottom w:val="0"/>
          <w:divBdr>
            <w:top w:val="none" w:sz="0" w:space="0" w:color="auto"/>
            <w:left w:val="none" w:sz="0" w:space="0" w:color="auto"/>
            <w:bottom w:val="none" w:sz="0" w:space="0" w:color="auto"/>
            <w:right w:val="none" w:sz="0" w:space="0" w:color="auto"/>
          </w:divBdr>
        </w:div>
        <w:div w:id="1255628258">
          <w:marLeft w:val="0"/>
          <w:marRight w:val="0"/>
          <w:marTop w:val="0"/>
          <w:marBottom w:val="0"/>
          <w:divBdr>
            <w:top w:val="none" w:sz="0" w:space="0" w:color="auto"/>
            <w:left w:val="none" w:sz="0" w:space="0" w:color="auto"/>
            <w:bottom w:val="none" w:sz="0" w:space="0" w:color="auto"/>
            <w:right w:val="none" w:sz="0" w:space="0" w:color="auto"/>
          </w:divBdr>
        </w:div>
        <w:div w:id="1409033914">
          <w:marLeft w:val="0"/>
          <w:marRight w:val="0"/>
          <w:marTop w:val="0"/>
          <w:marBottom w:val="0"/>
          <w:divBdr>
            <w:top w:val="none" w:sz="0" w:space="0" w:color="auto"/>
            <w:left w:val="none" w:sz="0" w:space="0" w:color="auto"/>
            <w:bottom w:val="none" w:sz="0" w:space="0" w:color="auto"/>
            <w:right w:val="none" w:sz="0" w:space="0" w:color="auto"/>
          </w:divBdr>
        </w:div>
        <w:div w:id="1471247201">
          <w:marLeft w:val="0"/>
          <w:marRight w:val="0"/>
          <w:marTop w:val="0"/>
          <w:marBottom w:val="0"/>
          <w:divBdr>
            <w:top w:val="none" w:sz="0" w:space="0" w:color="auto"/>
            <w:left w:val="none" w:sz="0" w:space="0" w:color="auto"/>
            <w:bottom w:val="none" w:sz="0" w:space="0" w:color="auto"/>
            <w:right w:val="none" w:sz="0" w:space="0" w:color="auto"/>
          </w:divBdr>
        </w:div>
        <w:div w:id="1511681312">
          <w:marLeft w:val="0"/>
          <w:marRight w:val="0"/>
          <w:marTop w:val="0"/>
          <w:marBottom w:val="0"/>
          <w:divBdr>
            <w:top w:val="none" w:sz="0" w:space="0" w:color="auto"/>
            <w:left w:val="none" w:sz="0" w:space="0" w:color="auto"/>
            <w:bottom w:val="none" w:sz="0" w:space="0" w:color="auto"/>
            <w:right w:val="none" w:sz="0" w:space="0" w:color="auto"/>
          </w:divBdr>
        </w:div>
        <w:div w:id="1539050814">
          <w:marLeft w:val="0"/>
          <w:marRight w:val="0"/>
          <w:marTop w:val="0"/>
          <w:marBottom w:val="0"/>
          <w:divBdr>
            <w:top w:val="none" w:sz="0" w:space="0" w:color="auto"/>
            <w:left w:val="none" w:sz="0" w:space="0" w:color="auto"/>
            <w:bottom w:val="none" w:sz="0" w:space="0" w:color="auto"/>
            <w:right w:val="none" w:sz="0" w:space="0" w:color="auto"/>
          </w:divBdr>
        </w:div>
        <w:div w:id="1542934342">
          <w:marLeft w:val="0"/>
          <w:marRight w:val="0"/>
          <w:marTop w:val="0"/>
          <w:marBottom w:val="0"/>
          <w:divBdr>
            <w:top w:val="none" w:sz="0" w:space="0" w:color="auto"/>
            <w:left w:val="none" w:sz="0" w:space="0" w:color="auto"/>
            <w:bottom w:val="none" w:sz="0" w:space="0" w:color="auto"/>
            <w:right w:val="none" w:sz="0" w:space="0" w:color="auto"/>
          </w:divBdr>
        </w:div>
        <w:div w:id="1547713355">
          <w:marLeft w:val="0"/>
          <w:marRight w:val="0"/>
          <w:marTop w:val="0"/>
          <w:marBottom w:val="0"/>
          <w:divBdr>
            <w:top w:val="none" w:sz="0" w:space="0" w:color="auto"/>
            <w:left w:val="none" w:sz="0" w:space="0" w:color="auto"/>
            <w:bottom w:val="none" w:sz="0" w:space="0" w:color="auto"/>
            <w:right w:val="none" w:sz="0" w:space="0" w:color="auto"/>
          </w:divBdr>
        </w:div>
        <w:div w:id="1640377109">
          <w:marLeft w:val="0"/>
          <w:marRight w:val="0"/>
          <w:marTop w:val="0"/>
          <w:marBottom w:val="0"/>
          <w:divBdr>
            <w:top w:val="none" w:sz="0" w:space="0" w:color="auto"/>
            <w:left w:val="none" w:sz="0" w:space="0" w:color="auto"/>
            <w:bottom w:val="none" w:sz="0" w:space="0" w:color="auto"/>
            <w:right w:val="none" w:sz="0" w:space="0" w:color="auto"/>
          </w:divBdr>
        </w:div>
        <w:div w:id="1657607718">
          <w:marLeft w:val="0"/>
          <w:marRight w:val="0"/>
          <w:marTop w:val="0"/>
          <w:marBottom w:val="0"/>
          <w:divBdr>
            <w:top w:val="none" w:sz="0" w:space="0" w:color="auto"/>
            <w:left w:val="none" w:sz="0" w:space="0" w:color="auto"/>
            <w:bottom w:val="none" w:sz="0" w:space="0" w:color="auto"/>
            <w:right w:val="none" w:sz="0" w:space="0" w:color="auto"/>
          </w:divBdr>
        </w:div>
        <w:div w:id="1760515500">
          <w:marLeft w:val="0"/>
          <w:marRight w:val="0"/>
          <w:marTop w:val="0"/>
          <w:marBottom w:val="0"/>
          <w:divBdr>
            <w:top w:val="none" w:sz="0" w:space="0" w:color="auto"/>
            <w:left w:val="none" w:sz="0" w:space="0" w:color="auto"/>
            <w:bottom w:val="none" w:sz="0" w:space="0" w:color="auto"/>
            <w:right w:val="none" w:sz="0" w:space="0" w:color="auto"/>
          </w:divBdr>
        </w:div>
        <w:div w:id="1773471449">
          <w:marLeft w:val="0"/>
          <w:marRight w:val="0"/>
          <w:marTop w:val="0"/>
          <w:marBottom w:val="0"/>
          <w:divBdr>
            <w:top w:val="none" w:sz="0" w:space="0" w:color="auto"/>
            <w:left w:val="none" w:sz="0" w:space="0" w:color="auto"/>
            <w:bottom w:val="none" w:sz="0" w:space="0" w:color="auto"/>
            <w:right w:val="none" w:sz="0" w:space="0" w:color="auto"/>
          </w:divBdr>
        </w:div>
        <w:div w:id="1830554520">
          <w:marLeft w:val="0"/>
          <w:marRight w:val="0"/>
          <w:marTop w:val="0"/>
          <w:marBottom w:val="0"/>
          <w:divBdr>
            <w:top w:val="none" w:sz="0" w:space="0" w:color="auto"/>
            <w:left w:val="none" w:sz="0" w:space="0" w:color="auto"/>
            <w:bottom w:val="none" w:sz="0" w:space="0" w:color="auto"/>
            <w:right w:val="none" w:sz="0" w:space="0" w:color="auto"/>
          </w:divBdr>
        </w:div>
        <w:div w:id="1878270025">
          <w:marLeft w:val="0"/>
          <w:marRight w:val="0"/>
          <w:marTop w:val="0"/>
          <w:marBottom w:val="0"/>
          <w:divBdr>
            <w:top w:val="none" w:sz="0" w:space="0" w:color="auto"/>
            <w:left w:val="none" w:sz="0" w:space="0" w:color="auto"/>
            <w:bottom w:val="none" w:sz="0" w:space="0" w:color="auto"/>
            <w:right w:val="none" w:sz="0" w:space="0" w:color="auto"/>
          </w:divBdr>
        </w:div>
        <w:div w:id="1989943710">
          <w:marLeft w:val="0"/>
          <w:marRight w:val="0"/>
          <w:marTop w:val="0"/>
          <w:marBottom w:val="0"/>
          <w:divBdr>
            <w:top w:val="none" w:sz="0" w:space="0" w:color="auto"/>
            <w:left w:val="none" w:sz="0" w:space="0" w:color="auto"/>
            <w:bottom w:val="none" w:sz="0" w:space="0" w:color="auto"/>
            <w:right w:val="none" w:sz="0" w:space="0" w:color="auto"/>
          </w:divBdr>
        </w:div>
        <w:div w:id="1998848934">
          <w:marLeft w:val="0"/>
          <w:marRight w:val="0"/>
          <w:marTop w:val="0"/>
          <w:marBottom w:val="0"/>
          <w:divBdr>
            <w:top w:val="none" w:sz="0" w:space="0" w:color="auto"/>
            <w:left w:val="none" w:sz="0" w:space="0" w:color="auto"/>
            <w:bottom w:val="none" w:sz="0" w:space="0" w:color="auto"/>
            <w:right w:val="none" w:sz="0" w:space="0" w:color="auto"/>
          </w:divBdr>
        </w:div>
        <w:div w:id="2013870955">
          <w:marLeft w:val="0"/>
          <w:marRight w:val="0"/>
          <w:marTop w:val="0"/>
          <w:marBottom w:val="0"/>
          <w:divBdr>
            <w:top w:val="none" w:sz="0" w:space="0" w:color="auto"/>
            <w:left w:val="none" w:sz="0" w:space="0" w:color="auto"/>
            <w:bottom w:val="none" w:sz="0" w:space="0" w:color="auto"/>
            <w:right w:val="none" w:sz="0" w:space="0" w:color="auto"/>
          </w:divBdr>
        </w:div>
        <w:div w:id="2040884890">
          <w:marLeft w:val="0"/>
          <w:marRight w:val="0"/>
          <w:marTop w:val="0"/>
          <w:marBottom w:val="0"/>
          <w:divBdr>
            <w:top w:val="none" w:sz="0" w:space="0" w:color="auto"/>
            <w:left w:val="none" w:sz="0" w:space="0" w:color="auto"/>
            <w:bottom w:val="none" w:sz="0" w:space="0" w:color="auto"/>
            <w:right w:val="none" w:sz="0" w:space="0" w:color="auto"/>
          </w:divBdr>
        </w:div>
        <w:div w:id="2072196064">
          <w:marLeft w:val="0"/>
          <w:marRight w:val="0"/>
          <w:marTop w:val="0"/>
          <w:marBottom w:val="0"/>
          <w:divBdr>
            <w:top w:val="none" w:sz="0" w:space="0" w:color="auto"/>
            <w:left w:val="none" w:sz="0" w:space="0" w:color="auto"/>
            <w:bottom w:val="none" w:sz="0" w:space="0" w:color="auto"/>
            <w:right w:val="none" w:sz="0" w:space="0" w:color="auto"/>
          </w:divBdr>
        </w:div>
      </w:divsChild>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 w:id="204224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8136DC4BC7B9540A5186CF91F0FE596" ma:contentTypeVersion="0" ma:contentTypeDescription="Create a new document." ma:contentTypeScope="" ma:versionID="a23b78877afbba476d88974a1d35e15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E6B59-8517-4D5E-AC59-A04E7F7AD816}">
  <ds:schemaRefs>
    <ds:schemaRef ds:uri="http://schemas.openxmlformats.org/officeDocument/2006/bibliography"/>
  </ds:schemaRefs>
</ds:datastoreItem>
</file>

<file path=customXml/itemProps2.xml><?xml version="1.0" encoding="utf-8"?>
<ds:datastoreItem xmlns:ds="http://schemas.openxmlformats.org/officeDocument/2006/customXml" ds:itemID="{248ABB7A-0960-496F-8B4B-432EBBD93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B234E9-E48F-41E3-982B-12F18C5A60D9}">
  <ds:schemaRefs>
    <ds:schemaRef ds:uri="http://schemas.microsoft.com/sharepoint/v3/contenttype/forms"/>
  </ds:schemaRefs>
</ds:datastoreItem>
</file>

<file path=customXml/itemProps4.xml><?xml version="1.0" encoding="utf-8"?>
<ds:datastoreItem xmlns:ds="http://schemas.openxmlformats.org/officeDocument/2006/customXml" ds:itemID="{BB436996-4B35-4F7F-99A1-255AE492AE7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e995f99-cd4f-4444-956e-1f2d1ea8f45d}" enabled="1" method="Privileged" siteId="{7413ad02-38a3-4710-90ac-2c7381c1efa8}" contentBits="3" removed="0"/>
</clbl:labelList>
</file>

<file path=docProps/app.xml><?xml version="1.0" encoding="utf-8"?>
<Properties xmlns="http://schemas.openxmlformats.org/officeDocument/2006/extended-properties" xmlns:vt="http://schemas.openxmlformats.org/officeDocument/2006/docPropsVTypes">
  <Template>Normal.dotm</Template>
  <TotalTime>255</TotalTime>
  <Pages>3</Pages>
  <Words>729</Words>
  <Characters>4802</Characters>
  <Application>Microsoft Office Word</Application>
  <DocSecurity>0</DocSecurity>
  <Lines>129</Lines>
  <Paragraphs>73</Paragraphs>
  <ScaleCrop>false</ScaleCrop>
  <HeadingPairs>
    <vt:vector size="2" baseType="variant">
      <vt:variant>
        <vt:lpstr>Title</vt:lpstr>
      </vt:variant>
      <vt:variant>
        <vt:i4>1</vt:i4>
      </vt:variant>
    </vt:vector>
  </HeadingPairs>
  <TitlesOfParts>
    <vt:vector size="1" baseType="lpstr">
      <vt:lpstr>FRCA 2900 - Job Description</vt:lpstr>
    </vt:vector>
  </TitlesOfParts>
  <Company>Flight Operations and Services Ltd</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subject/>
  <dc:creator>DaviesC</dc:creator>
  <cp:keywords>COBHAM PRIVATE</cp:keywords>
  <dc:description/>
  <cp:lastModifiedBy>Stewart, Ian</cp:lastModifiedBy>
  <cp:revision>53</cp:revision>
  <cp:lastPrinted>2015-06-03T10:43:00Z</cp:lastPrinted>
  <dcterms:created xsi:type="dcterms:W3CDTF">2025-10-25T00:01:00Z</dcterms:created>
  <dcterms:modified xsi:type="dcterms:W3CDTF">2025-11-25T09:21:00Z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0665bd80-a542-4690-886f-c244868c768c</vt:lpwstr>
  </property>
  <property fmtid="{D5CDD505-2E9C-101B-9397-08002B2CF9AE}" pid="3" name="Classification">
    <vt:lpwstr>COBHAM PRIVATE</vt:lpwstr>
  </property>
  <property fmtid="{D5CDD505-2E9C-101B-9397-08002B2CF9AE}" pid="4" name="MarkingDecision">
    <vt:lpwstr>Yes</vt:lpwstr>
  </property>
  <property fmtid="{D5CDD505-2E9C-101B-9397-08002B2CF9AE}" pid="5" name="DateofRetention">
    <vt:lpwstr>No Retention,2021-01-21</vt:lpwstr>
  </property>
  <property fmtid="{D5CDD505-2E9C-101B-9397-08002B2CF9AE}" pid="6" name="ContentTypeId">
    <vt:lpwstr>0x01010068136DC4BC7B9540A5186CF91F0FE596</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ClassificationContentMarkingHeaderShapeIds">
    <vt:lpwstr>4f2ca5e1,7a7765c6,347ac9f3</vt:lpwstr>
  </property>
  <property fmtid="{D5CDD505-2E9C-101B-9397-08002B2CF9AE}" pid="14" name="ClassificationContentMarkingHeaderFontProps">
    <vt:lpwstr>#000000,10,Calibri</vt:lpwstr>
  </property>
  <property fmtid="{D5CDD505-2E9C-101B-9397-08002B2CF9AE}" pid="15" name="ClassificationContentMarkingHeaderText">
    <vt:lpwstr>DRAKEN PRIVATE</vt:lpwstr>
  </property>
  <property fmtid="{D5CDD505-2E9C-101B-9397-08002B2CF9AE}" pid="16" name="ClassificationContentMarkingFooterShapeIds">
    <vt:lpwstr>59151cef,2104ecae,6851c845</vt:lpwstr>
  </property>
  <property fmtid="{D5CDD505-2E9C-101B-9397-08002B2CF9AE}" pid="17" name="ClassificationContentMarkingFooterFontProps">
    <vt:lpwstr>#000000,10,Calibri</vt:lpwstr>
  </property>
  <property fmtid="{D5CDD505-2E9C-101B-9397-08002B2CF9AE}" pid="18" name="ClassificationContentMarkingFooterText">
    <vt:lpwstr>DRAKEN PRIVATE</vt:lpwstr>
  </property>
</Properties>
</file>