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C5DA" w14:textId="697349CC" w:rsidR="00D339D4" w:rsidRPr="00844E46" w:rsidRDefault="00D339D4" w:rsidP="00555C3B">
      <w:pPr>
        <w:pStyle w:val="Header"/>
        <w:rPr>
          <w:rFonts w:ascii="Arial" w:hAnsi="Arial" w:cs="Arial"/>
          <w:b/>
          <w:szCs w:val="28"/>
        </w:rPr>
      </w:pPr>
      <w:r w:rsidRPr="00844E46">
        <w:rPr>
          <w:rFonts w:ascii="Arial" w:hAnsi="Arial" w:cs="Arial"/>
          <w:b/>
          <w:szCs w:val="28"/>
        </w:rPr>
        <w:t xml:space="preserve">Job Title: </w:t>
      </w:r>
      <w:r w:rsidR="009C4886" w:rsidRPr="00844E46">
        <w:rPr>
          <w:rFonts w:ascii="Arial" w:hAnsi="Arial" w:cs="Arial"/>
          <w:b/>
          <w:szCs w:val="28"/>
        </w:rPr>
        <w:t xml:space="preserve"> </w:t>
      </w:r>
      <w:r w:rsidR="00AB39CD">
        <w:rPr>
          <w:rFonts w:ascii="Arial" w:hAnsi="Arial" w:cs="Arial"/>
          <w:b/>
          <w:szCs w:val="28"/>
        </w:rPr>
        <w:t xml:space="preserve">Airworthiness </w:t>
      </w:r>
      <w:r w:rsidR="00C13D71">
        <w:rPr>
          <w:rFonts w:ascii="Arial" w:hAnsi="Arial" w:cs="Arial"/>
          <w:b/>
          <w:szCs w:val="28"/>
        </w:rPr>
        <w:t xml:space="preserve">Review </w:t>
      </w:r>
      <w:r w:rsidR="00B34852">
        <w:rPr>
          <w:rFonts w:ascii="Arial" w:hAnsi="Arial" w:cs="Arial"/>
          <w:b/>
          <w:szCs w:val="28"/>
        </w:rPr>
        <w:t>Support</w:t>
      </w:r>
      <w:r w:rsidR="004F5882">
        <w:rPr>
          <w:rFonts w:ascii="Arial" w:hAnsi="Arial" w:cs="Arial"/>
          <w:b/>
          <w:szCs w:val="28"/>
        </w:rPr>
        <w:t xml:space="preserve"> (A</w:t>
      </w:r>
      <w:r w:rsidR="00C13D71">
        <w:rPr>
          <w:rFonts w:ascii="Arial" w:hAnsi="Arial" w:cs="Arial"/>
          <w:b/>
          <w:szCs w:val="28"/>
        </w:rPr>
        <w:t>RC-</w:t>
      </w:r>
      <w:r w:rsidR="00B34852">
        <w:rPr>
          <w:rFonts w:ascii="Arial" w:hAnsi="Arial" w:cs="Arial"/>
          <w:b/>
          <w:szCs w:val="28"/>
        </w:rPr>
        <w:t>S</w:t>
      </w:r>
      <w:r w:rsidR="004F5882">
        <w:rPr>
          <w:rFonts w:ascii="Arial" w:hAnsi="Arial" w:cs="Arial"/>
          <w:b/>
          <w:szCs w:val="28"/>
        </w:rPr>
        <w:t>)</w:t>
      </w:r>
    </w:p>
    <w:p w14:paraId="215FEEA0" w14:textId="77777777" w:rsidR="00D339D4" w:rsidRPr="00844E46" w:rsidRDefault="00D339D4" w:rsidP="00D87148">
      <w:pPr>
        <w:pStyle w:val="Header"/>
        <w:jc w:val="center"/>
        <w:rPr>
          <w:rFonts w:ascii="Arial" w:hAnsi="Arial" w:cs="Arial"/>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5"/>
      </w:tblGrid>
      <w:tr w:rsidR="007C2EFF" w:rsidRPr="00844E46" w14:paraId="3D72FE15" w14:textId="77777777" w:rsidTr="00AB1F58">
        <w:trPr>
          <w:jc w:val="center"/>
        </w:trPr>
        <w:tc>
          <w:tcPr>
            <w:tcW w:w="9175" w:type="dxa"/>
          </w:tcPr>
          <w:p w14:paraId="42C5E871" w14:textId="77777777" w:rsidR="007C2EFF" w:rsidRPr="00844E46" w:rsidRDefault="007C2EFF" w:rsidP="00D87148">
            <w:pPr>
              <w:spacing w:before="120" w:after="120"/>
              <w:rPr>
                <w:rFonts w:ascii="Arial" w:hAnsi="Arial" w:cs="Arial"/>
                <w:b/>
              </w:rPr>
            </w:pPr>
            <w:r w:rsidRPr="00844E46">
              <w:rPr>
                <w:rFonts w:ascii="Arial" w:hAnsi="Arial" w:cs="Arial"/>
                <w:b/>
              </w:rPr>
              <w:t xml:space="preserve">Role </w:t>
            </w:r>
            <w:r w:rsidR="00D339D4" w:rsidRPr="00844E46">
              <w:rPr>
                <w:rFonts w:ascii="Arial" w:hAnsi="Arial" w:cs="Arial"/>
                <w:b/>
              </w:rPr>
              <w:t xml:space="preserve">Purpose </w:t>
            </w:r>
            <w:r w:rsidRPr="00844E46">
              <w:rPr>
                <w:rFonts w:ascii="Arial" w:hAnsi="Arial" w:cs="Arial"/>
                <w:b/>
              </w:rPr>
              <w:t>(position scope)</w:t>
            </w:r>
          </w:p>
        </w:tc>
      </w:tr>
      <w:tr w:rsidR="007C2EFF" w:rsidRPr="00844E46" w14:paraId="008E2239" w14:textId="77777777" w:rsidTr="006463BD">
        <w:trPr>
          <w:jc w:val="center"/>
        </w:trPr>
        <w:tc>
          <w:tcPr>
            <w:tcW w:w="9175" w:type="dxa"/>
          </w:tcPr>
          <w:p w14:paraId="5CDF6945" w14:textId="77777777" w:rsidR="00AB39CD" w:rsidRDefault="00AB39CD" w:rsidP="00AB39CD">
            <w:pPr>
              <w:pStyle w:val="Header"/>
              <w:rPr>
                <w:rFonts w:cs="Tahoma"/>
                <w:sz w:val="20"/>
                <w:szCs w:val="20"/>
              </w:rPr>
            </w:pPr>
          </w:p>
          <w:p w14:paraId="28608B6D" w14:textId="7FE629F5" w:rsidR="003E264B" w:rsidRPr="00F67561" w:rsidRDefault="004F5882" w:rsidP="003E264B">
            <w:pPr>
              <w:pStyle w:val="Header"/>
              <w:rPr>
                <w:rFonts w:ascii="Arial" w:hAnsi="Arial" w:cs="Arial"/>
                <w:sz w:val="20"/>
                <w:szCs w:val="20"/>
              </w:rPr>
            </w:pPr>
            <w:r w:rsidRPr="00F67561">
              <w:rPr>
                <w:rFonts w:ascii="Arial" w:hAnsi="Arial" w:cs="Arial"/>
                <w:sz w:val="20"/>
                <w:szCs w:val="20"/>
              </w:rPr>
              <w:t xml:space="preserve">The Airworthiness </w:t>
            </w:r>
            <w:r w:rsidR="00C13D71" w:rsidRPr="00F67561">
              <w:rPr>
                <w:rFonts w:ascii="Arial" w:hAnsi="Arial" w:cs="Arial"/>
                <w:sz w:val="20"/>
                <w:szCs w:val="20"/>
              </w:rPr>
              <w:t xml:space="preserve">Review </w:t>
            </w:r>
            <w:r w:rsidR="00B34852" w:rsidRPr="00F67561">
              <w:rPr>
                <w:rFonts w:ascii="Arial" w:hAnsi="Arial" w:cs="Arial"/>
                <w:sz w:val="20"/>
                <w:szCs w:val="20"/>
              </w:rPr>
              <w:t>Support</w:t>
            </w:r>
            <w:r w:rsidRPr="00F67561">
              <w:rPr>
                <w:rFonts w:ascii="Arial" w:hAnsi="Arial" w:cs="Arial"/>
                <w:sz w:val="20"/>
                <w:szCs w:val="20"/>
              </w:rPr>
              <w:t xml:space="preserve"> (A</w:t>
            </w:r>
            <w:r w:rsidR="00C13D71" w:rsidRPr="00F67561">
              <w:rPr>
                <w:rFonts w:ascii="Arial" w:hAnsi="Arial" w:cs="Arial"/>
                <w:sz w:val="20"/>
                <w:szCs w:val="20"/>
              </w:rPr>
              <w:t>RC-</w:t>
            </w:r>
            <w:r w:rsidR="00B34852" w:rsidRPr="00F67561">
              <w:rPr>
                <w:rFonts w:ascii="Arial" w:hAnsi="Arial" w:cs="Arial"/>
                <w:sz w:val="20"/>
                <w:szCs w:val="20"/>
              </w:rPr>
              <w:t>S</w:t>
            </w:r>
            <w:r w:rsidRPr="00F67561">
              <w:rPr>
                <w:rFonts w:ascii="Arial" w:hAnsi="Arial" w:cs="Arial"/>
                <w:sz w:val="20"/>
                <w:szCs w:val="20"/>
              </w:rPr>
              <w:t xml:space="preserve">) reports to the </w:t>
            </w:r>
            <w:r w:rsidR="00B37B6C" w:rsidRPr="00F67561">
              <w:rPr>
                <w:rFonts w:ascii="Arial" w:hAnsi="Arial" w:cs="Arial"/>
                <w:sz w:val="20"/>
                <w:szCs w:val="20"/>
              </w:rPr>
              <w:t xml:space="preserve">Airworthiness Review Lead (ARC-L) </w:t>
            </w:r>
            <w:r w:rsidRPr="00F67561">
              <w:rPr>
                <w:rFonts w:ascii="Arial" w:hAnsi="Arial" w:cs="Arial"/>
                <w:sz w:val="20"/>
                <w:szCs w:val="20"/>
              </w:rPr>
              <w:t xml:space="preserve">and is responsible for </w:t>
            </w:r>
            <w:r w:rsidR="00CB17B3" w:rsidRPr="00F67561">
              <w:rPr>
                <w:rFonts w:ascii="Arial" w:hAnsi="Arial" w:cs="Arial"/>
                <w:sz w:val="20"/>
                <w:szCs w:val="20"/>
              </w:rPr>
              <w:t xml:space="preserve">the effective </w:t>
            </w:r>
            <w:r w:rsidR="00B34852" w:rsidRPr="00F67561">
              <w:rPr>
                <w:rFonts w:ascii="Arial" w:hAnsi="Arial" w:cs="Arial"/>
                <w:sz w:val="20"/>
                <w:szCs w:val="20"/>
              </w:rPr>
              <w:t>assistance</w:t>
            </w:r>
            <w:r w:rsidR="00CB17B3" w:rsidRPr="00F67561">
              <w:rPr>
                <w:rFonts w:ascii="Arial" w:hAnsi="Arial" w:cs="Arial"/>
                <w:sz w:val="20"/>
                <w:szCs w:val="20"/>
              </w:rPr>
              <w:t xml:space="preserve"> of the Airworthiness Review Certificate (ARC) activities</w:t>
            </w:r>
            <w:r w:rsidRPr="00F67561">
              <w:rPr>
                <w:rFonts w:ascii="Arial" w:hAnsi="Arial" w:cs="Arial"/>
                <w:sz w:val="20"/>
                <w:szCs w:val="20"/>
              </w:rPr>
              <w:t xml:space="preserve"> in accordance with all applicable Aviation Regulations and International Standards.</w:t>
            </w:r>
          </w:p>
          <w:p w14:paraId="05E36B0A" w14:textId="77777777" w:rsidR="004425E7" w:rsidRPr="00844E46" w:rsidRDefault="004425E7" w:rsidP="004F5882">
            <w:pPr>
              <w:pStyle w:val="Header"/>
              <w:rPr>
                <w:rFonts w:ascii="Arial" w:hAnsi="Arial" w:cs="Arial"/>
                <w:sz w:val="20"/>
                <w:szCs w:val="20"/>
              </w:rPr>
            </w:pPr>
          </w:p>
        </w:tc>
      </w:tr>
    </w:tbl>
    <w:p w14:paraId="67C39209" w14:textId="77777777" w:rsidR="007C2EFF" w:rsidRPr="00844E46" w:rsidRDefault="007C2EFF" w:rsidP="00D8714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552"/>
        <w:gridCol w:w="2268"/>
        <w:gridCol w:w="1525"/>
      </w:tblGrid>
      <w:tr w:rsidR="007C2EFF" w:rsidRPr="00844E46" w14:paraId="37FEDD36" w14:textId="77777777" w:rsidTr="004F5882">
        <w:trPr>
          <w:jc w:val="center"/>
        </w:trPr>
        <w:tc>
          <w:tcPr>
            <w:tcW w:w="2830" w:type="dxa"/>
          </w:tcPr>
          <w:p w14:paraId="54C65F5A" w14:textId="77777777" w:rsidR="007C2EFF" w:rsidRPr="00844E46" w:rsidRDefault="007C2EFF" w:rsidP="00026512">
            <w:pPr>
              <w:spacing w:before="120" w:after="120"/>
              <w:rPr>
                <w:rFonts w:ascii="Arial" w:hAnsi="Arial" w:cs="Arial"/>
                <w:b/>
              </w:rPr>
            </w:pPr>
            <w:r w:rsidRPr="00844E46">
              <w:rPr>
                <w:rFonts w:ascii="Arial" w:hAnsi="Arial" w:cs="Arial"/>
                <w:b/>
              </w:rPr>
              <w:t xml:space="preserve">Line </w:t>
            </w:r>
            <w:r w:rsidR="00D339D4" w:rsidRPr="00844E46">
              <w:rPr>
                <w:rFonts w:ascii="Arial" w:hAnsi="Arial" w:cs="Arial"/>
                <w:b/>
              </w:rPr>
              <w:t>Manager</w:t>
            </w:r>
          </w:p>
        </w:tc>
        <w:tc>
          <w:tcPr>
            <w:tcW w:w="2552" w:type="dxa"/>
          </w:tcPr>
          <w:p w14:paraId="5944DD34" w14:textId="77777777" w:rsidR="007C2EFF" w:rsidRPr="00844E46" w:rsidRDefault="007C2EFF" w:rsidP="00026512">
            <w:pPr>
              <w:spacing w:before="120" w:after="120"/>
              <w:rPr>
                <w:rFonts w:ascii="Arial" w:hAnsi="Arial" w:cs="Arial"/>
                <w:b/>
              </w:rPr>
            </w:pPr>
            <w:r w:rsidRPr="00844E46">
              <w:rPr>
                <w:rFonts w:ascii="Arial" w:hAnsi="Arial" w:cs="Arial"/>
                <w:b/>
              </w:rPr>
              <w:t xml:space="preserve">Dotted </w:t>
            </w:r>
            <w:r w:rsidR="00D339D4" w:rsidRPr="00844E46">
              <w:rPr>
                <w:rFonts w:ascii="Arial" w:hAnsi="Arial" w:cs="Arial"/>
                <w:b/>
              </w:rPr>
              <w:t>Line</w:t>
            </w:r>
          </w:p>
        </w:tc>
        <w:tc>
          <w:tcPr>
            <w:tcW w:w="2268" w:type="dxa"/>
          </w:tcPr>
          <w:p w14:paraId="41E7081B" w14:textId="77777777" w:rsidR="007C2EFF" w:rsidRPr="00844E46" w:rsidRDefault="007C2EFF" w:rsidP="00026512">
            <w:pPr>
              <w:spacing w:before="120" w:after="120"/>
              <w:rPr>
                <w:rFonts w:ascii="Arial" w:hAnsi="Arial" w:cs="Arial"/>
                <w:b/>
              </w:rPr>
            </w:pPr>
            <w:r w:rsidRPr="00844E46">
              <w:rPr>
                <w:rFonts w:ascii="Arial" w:hAnsi="Arial" w:cs="Arial"/>
                <w:b/>
              </w:rPr>
              <w:t xml:space="preserve">Direct </w:t>
            </w:r>
            <w:r w:rsidR="00D339D4" w:rsidRPr="00844E46">
              <w:rPr>
                <w:rFonts w:ascii="Arial" w:hAnsi="Arial" w:cs="Arial"/>
                <w:b/>
              </w:rPr>
              <w:t>Reports</w:t>
            </w:r>
          </w:p>
        </w:tc>
        <w:tc>
          <w:tcPr>
            <w:tcW w:w="1525" w:type="dxa"/>
          </w:tcPr>
          <w:p w14:paraId="572EC315" w14:textId="77777777" w:rsidR="007C2EFF" w:rsidRPr="00844E46" w:rsidRDefault="007C2EFF" w:rsidP="00026512">
            <w:pPr>
              <w:spacing w:before="120" w:after="120"/>
              <w:rPr>
                <w:rFonts w:ascii="Arial" w:hAnsi="Arial" w:cs="Arial"/>
                <w:b/>
              </w:rPr>
            </w:pPr>
            <w:r w:rsidRPr="00844E46">
              <w:rPr>
                <w:rFonts w:ascii="Arial" w:hAnsi="Arial" w:cs="Arial"/>
                <w:b/>
              </w:rPr>
              <w:t xml:space="preserve">Dotted </w:t>
            </w:r>
            <w:r w:rsidR="00D339D4" w:rsidRPr="00844E46">
              <w:rPr>
                <w:rFonts w:ascii="Arial" w:hAnsi="Arial" w:cs="Arial"/>
                <w:b/>
              </w:rPr>
              <w:t>Line</w:t>
            </w:r>
          </w:p>
        </w:tc>
      </w:tr>
      <w:tr w:rsidR="006463BD" w:rsidRPr="00844E46" w14:paraId="0B4C27AE" w14:textId="77777777" w:rsidTr="00E26C46">
        <w:trPr>
          <w:jc w:val="center"/>
        </w:trPr>
        <w:tc>
          <w:tcPr>
            <w:tcW w:w="2830" w:type="dxa"/>
          </w:tcPr>
          <w:p w14:paraId="47793FA0" w14:textId="71D4746B" w:rsidR="006463BD" w:rsidRPr="006463BD" w:rsidRDefault="00D63D53" w:rsidP="006463BD">
            <w:pPr>
              <w:pStyle w:val="ListParagraph"/>
              <w:numPr>
                <w:ilvl w:val="0"/>
                <w:numId w:val="16"/>
              </w:numPr>
              <w:spacing w:before="60" w:after="60"/>
              <w:ind w:left="306"/>
              <w:rPr>
                <w:rFonts w:cs="Arial"/>
                <w:sz w:val="20"/>
                <w:szCs w:val="20"/>
              </w:rPr>
            </w:pPr>
            <w:r>
              <w:rPr>
                <w:rFonts w:cs="Arial"/>
                <w:sz w:val="20"/>
                <w:szCs w:val="20"/>
              </w:rPr>
              <w:t>Airworthiness Review Lead (ARC-L)</w:t>
            </w:r>
          </w:p>
        </w:tc>
        <w:tc>
          <w:tcPr>
            <w:tcW w:w="2552" w:type="dxa"/>
            <w:vAlign w:val="center"/>
          </w:tcPr>
          <w:p w14:paraId="118AC341" w14:textId="4CA1145C" w:rsidR="006463BD" w:rsidRPr="000F6D87" w:rsidRDefault="000F6D87" w:rsidP="00E97438">
            <w:pPr>
              <w:pStyle w:val="ListParagraph"/>
              <w:spacing w:before="60" w:after="60"/>
              <w:ind w:left="280"/>
              <w:jc w:val="center"/>
              <w:rPr>
                <w:rFonts w:cs="Arial"/>
                <w:strike/>
                <w:sz w:val="20"/>
                <w:szCs w:val="20"/>
              </w:rPr>
            </w:pPr>
            <w:r>
              <w:rPr>
                <w:rFonts w:cs="Tahoma"/>
                <w:sz w:val="20"/>
                <w:szCs w:val="20"/>
              </w:rPr>
              <w:t>N/A</w:t>
            </w:r>
          </w:p>
        </w:tc>
        <w:tc>
          <w:tcPr>
            <w:tcW w:w="2268" w:type="dxa"/>
            <w:vAlign w:val="center"/>
          </w:tcPr>
          <w:p w14:paraId="13715E32" w14:textId="0B980A23" w:rsidR="006463BD" w:rsidRPr="006463BD" w:rsidRDefault="00D63D53" w:rsidP="00E26C46">
            <w:pPr>
              <w:pStyle w:val="Header"/>
              <w:tabs>
                <w:tab w:val="clear" w:pos="4153"/>
                <w:tab w:val="clear" w:pos="8306"/>
                <w:tab w:val="center" w:pos="4513"/>
                <w:tab w:val="right" w:pos="9026"/>
              </w:tabs>
              <w:jc w:val="center"/>
              <w:rPr>
                <w:rFonts w:cs="Tahoma"/>
                <w:sz w:val="20"/>
                <w:szCs w:val="20"/>
              </w:rPr>
            </w:pPr>
            <w:r>
              <w:rPr>
                <w:rFonts w:cs="Tahoma"/>
                <w:sz w:val="20"/>
                <w:szCs w:val="20"/>
              </w:rPr>
              <w:t>N/A</w:t>
            </w:r>
          </w:p>
        </w:tc>
        <w:tc>
          <w:tcPr>
            <w:tcW w:w="1525" w:type="dxa"/>
            <w:vAlign w:val="center"/>
          </w:tcPr>
          <w:p w14:paraId="7F3765DF" w14:textId="18AC927B" w:rsidR="006463BD" w:rsidRPr="00844E46" w:rsidRDefault="006463BD" w:rsidP="00E26C46">
            <w:pPr>
              <w:spacing w:before="60" w:after="60"/>
              <w:jc w:val="center"/>
              <w:rPr>
                <w:rFonts w:ascii="Arial" w:hAnsi="Arial" w:cs="Arial"/>
                <w:sz w:val="20"/>
                <w:szCs w:val="20"/>
              </w:rPr>
            </w:pPr>
            <w:r w:rsidRPr="00D33B86">
              <w:rPr>
                <w:rFonts w:cs="Tahoma"/>
                <w:sz w:val="20"/>
                <w:szCs w:val="20"/>
              </w:rPr>
              <w:t>N/A</w:t>
            </w:r>
          </w:p>
        </w:tc>
      </w:tr>
    </w:tbl>
    <w:p w14:paraId="039B07DF" w14:textId="77777777" w:rsidR="007C2EFF" w:rsidRPr="00844E46" w:rsidRDefault="007C2EFF" w:rsidP="00D8714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5"/>
      </w:tblGrid>
      <w:tr w:rsidR="007C2EFF" w:rsidRPr="00844E46" w14:paraId="52A5AFB2" w14:textId="77777777" w:rsidTr="006C6506">
        <w:trPr>
          <w:jc w:val="center"/>
        </w:trPr>
        <w:tc>
          <w:tcPr>
            <w:tcW w:w="9322" w:type="dxa"/>
          </w:tcPr>
          <w:p w14:paraId="6D899854" w14:textId="77777777" w:rsidR="007C2EFF" w:rsidRPr="00844E46" w:rsidRDefault="007C2EFF" w:rsidP="00026512">
            <w:pPr>
              <w:spacing w:before="120" w:after="120"/>
              <w:rPr>
                <w:rFonts w:ascii="Arial" w:hAnsi="Arial" w:cs="Arial"/>
                <w:b/>
              </w:rPr>
            </w:pPr>
            <w:r w:rsidRPr="00844E46">
              <w:rPr>
                <w:rFonts w:ascii="Arial" w:hAnsi="Arial" w:cs="Arial"/>
                <w:b/>
              </w:rPr>
              <w:t xml:space="preserve">Key </w:t>
            </w:r>
            <w:r w:rsidR="00D339D4" w:rsidRPr="00844E46">
              <w:rPr>
                <w:rFonts w:ascii="Arial" w:hAnsi="Arial" w:cs="Arial"/>
                <w:b/>
              </w:rPr>
              <w:t>Responsibilities</w:t>
            </w:r>
          </w:p>
        </w:tc>
      </w:tr>
      <w:tr w:rsidR="007C2EFF" w:rsidRPr="00844E46" w14:paraId="6DB873CF" w14:textId="77777777" w:rsidTr="006C6506">
        <w:trPr>
          <w:jc w:val="center"/>
        </w:trPr>
        <w:tc>
          <w:tcPr>
            <w:tcW w:w="9322" w:type="dxa"/>
          </w:tcPr>
          <w:p w14:paraId="39523022" w14:textId="77777777" w:rsidR="00C737B5" w:rsidRPr="00844E46" w:rsidRDefault="00C737B5" w:rsidP="002D17DE">
            <w:pPr>
              <w:pStyle w:val="ListParagraph"/>
              <w:ind w:left="360"/>
              <w:rPr>
                <w:rFonts w:cs="Arial"/>
                <w:sz w:val="22"/>
                <w:szCs w:val="22"/>
                <w:lang w:val="en-US"/>
              </w:rPr>
            </w:pPr>
          </w:p>
          <w:p w14:paraId="0D2A965B" w14:textId="77777777" w:rsidR="00481127" w:rsidRPr="00EC5234" w:rsidRDefault="00481127" w:rsidP="00522E35">
            <w:pPr>
              <w:pStyle w:val="ListParagraph"/>
              <w:numPr>
                <w:ilvl w:val="0"/>
                <w:numId w:val="18"/>
              </w:numPr>
              <w:rPr>
                <w:rFonts w:cs="Arial"/>
                <w:b/>
                <w:color w:val="1E1E1E"/>
                <w:sz w:val="20"/>
                <w:szCs w:val="20"/>
                <w:u w:val="single"/>
              </w:rPr>
            </w:pPr>
            <w:r w:rsidRPr="00EC5234">
              <w:rPr>
                <w:rFonts w:cs="Arial"/>
                <w:b/>
                <w:color w:val="1E1E1E"/>
                <w:sz w:val="20"/>
                <w:szCs w:val="20"/>
                <w:u w:val="single"/>
              </w:rPr>
              <w:t xml:space="preserve">Aviation Regulatory Responsibility &amp; Ownership  </w:t>
            </w:r>
          </w:p>
          <w:p w14:paraId="1414F2BC" w14:textId="77777777" w:rsidR="00727BA0" w:rsidRPr="00EC5234" w:rsidRDefault="00727BA0" w:rsidP="00522E35">
            <w:pPr>
              <w:pStyle w:val="ListParagraph"/>
              <w:numPr>
                <w:ilvl w:val="0"/>
                <w:numId w:val="18"/>
              </w:numPr>
              <w:rPr>
                <w:rFonts w:cs="Arial"/>
                <w:color w:val="1E1E1E"/>
                <w:sz w:val="20"/>
                <w:szCs w:val="20"/>
              </w:rPr>
            </w:pPr>
            <w:r w:rsidRPr="00EC5234">
              <w:rPr>
                <w:rFonts w:cs="Arial"/>
                <w:color w:val="1E1E1E"/>
                <w:sz w:val="20"/>
                <w:szCs w:val="20"/>
              </w:rPr>
              <w:t>Applicable Aviation Regulation Regulators, but not limited to:</w:t>
            </w:r>
          </w:p>
          <w:p w14:paraId="02B0E49A" w14:textId="77777777" w:rsidR="00727BA0" w:rsidRPr="00EC5234" w:rsidRDefault="00727BA0" w:rsidP="00522E35">
            <w:pPr>
              <w:pStyle w:val="ListParagraph"/>
              <w:numPr>
                <w:ilvl w:val="1"/>
                <w:numId w:val="18"/>
              </w:numPr>
              <w:rPr>
                <w:rFonts w:cs="Arial"/>
                <w:color w:val="1E1E1E"/>
                <w:sz w:val="18"/>
                <w:szCs w:val="20"/>
              </w:rPr>
            </w:pPr>
            <w:r w:rsidRPr="00EC5234">
              <w:rPr>
                <w:rFonts w:cs="Arial"/>
                <w:color w:val="1E1E1E"/>
                <w:sz w:val="18"/>
                <w:szCs w:val="20"/>
              </w:rPr>
              <w:t xml:space="preserve">EASA </w:t>
            </w:r>
          </w:p>
          <w:p w14:paraId="573E944D" w14:textId="77777777" w:rsidR="00727BA0" w:rsidRPr="00EC5234" w:rsidRDefault="00727BA0" w:rsidP="00522E35">
            <w:pPr>
              <w:pStyle w:val="ListParagraph"/>
              <w:numPr>
                <w:ilvl w:val="1"/>
                <w:numId w:val="18"/>
              </w:numPr>
              <w:rPr>
                <w:rFonts w:cs="Arial"/>
                <w:color w:val="1E1E1E"/>
                <w:sz w:val="18"/>
                <w:szCs w:val="20"/>
              </w:rPr>
            </w:pPr>
            <w:r w:rsidRPr="00EC5234">
              <w:rPr>
                <w:rFonts w:cs="Arial"/>
                <w:color w:val="1E1E1E"/>
                <w:sz w:val="18"/>
                <w:szCs w:val="20"/>
              </w:rPr>
              <w:t>UK CAA</w:t>
            </w:r>
          </w:p>
          <w:p w14:paraId="16CC3C33" w14:textId="77777777" w:rsidR="00727BA0" w:rsidRPr="00EC5234" w:rsidRDefault="00727BA0" w:rsidP="00522E35">
            <w:pPr>
              <w:pStyle w:val="ListParagraph"/>
              <w:numPr>
                <w:ilvl w:val="1"/>
                <w:numId w:val="18"/>
              </w:numPr>
              <w:rPr>
                <w:rFonts w:cs="Arial"/>
                <w:color w:val="1E1E1E"/>
                <w:sz w:val="18"/>
                <w:szCs w:val="20"/>
              </w:rPr>
            </w:pPr>
            <w:r w:rsidRPr="00EC5234">
              <w:rPr>
                <w:rFonts w:cs="Arial"/>
                <w:color w:val="1E1E1E"/>
                <w:sz w:val="18"/>
                <w:szCs w:val="20"/>
              </w:rPr>
              <w:t>UK MAA</w:t>
            </w:r>
          </w:p>
          <w:p w14:paraId="342E1C10" w14:textId="77777777" w:rsidR="00727BA0" w:rsidRPr="00EC5234" w:rsidRDefault="00727BA0" w:rsidP="00522E35">
            <w:pPr>
              <w:pStyle w:val="ListParagraph"/>
              <w:numPr>
                <w:ilvl w:val="1"/>
                <w:numId w:val="18"/>
              </w:numPr>
              <w:rPr>
                <w:rFonts w:cs="Arial"/>
                <w:color w:val="1E1E1E"/>
                <w:sz w:val="18"/>
                <w:szCs w:val="20"/>
              </w:rPr>
            </w:pPr>
            <w:r w:rsidRPr="00EC5234">
              <w:rPr>
                <w:rFonts w:cs="Arial"/>
                <w:color w:val="1E1E1E"/>
                <w:sz w:val="18"/>
                <w:szCs w:val="20"/>
              </w:rPr>
              <w:t xml:space="preserve">Other, as applicable </w:t>
            </w:r>
          </w:p>
          <w:p w14:paraId="1B7A4B22" w14:textId="77777777" w:rsidR="00CA4E49" w:rsidRPr="00EC5234" w:rsidRDefault="00CA4E49" w:rsidP="00522E35">
            <w:pPr>
              <w:pStyle w:val="ListParagraph"/>
              <w:numPr>
                <w:ilvl w:val="0"/>
                <w:numId w:val="18"/>
              </w:numPr>
              <w:rPr>
                <w:rFonts w:cs="Arial"/>
                <w:color w:val="1E1E1E"/>
                <w:sz w:val="20"/>
                <w:szCs w:val="20"/>
              </w:rPr>
            </w:pPr>
            <w:r w:rsidRPr="00EC5234">
              <w:rPr>
                <w:rFonts w:cs="Arial"/>
                <w:color w:val="1E1E1E"/>
                <w:sz w:val="20"/>
                <w:szCs w:val="20"/>
              </w:rPr>
              <w:t>Compliance with all applicable Aviation Regulations at all times.</w:t>
            </w:r>
          </w:p>
          <w:p w14:paraId="48716A78" w14:textId="2F2EBD82" w:rsidR="00991F3F" w:rsidRPr="00EC5234" w:rsidRDefault="00CA4E49" w:rsidP="00522E35">
            <w:pPr>
              <w:pStyle w:val="ListParagraph"/>
              <w:numPr>
                <w:ilvl w:val="0"/>
                <w:numId w:val="18"/>
              </w:numPr>
              <w:rPr>
                <w:rFonts w:cs="Arial"/>
                <w:color w:val="1E1E1E"/>
                <w:sz w:val="20"/>
                <w:szCs w:val="20"/>
              </w:rPr>
            </w:pPr>
            <w:r w:rsidRPr="00EC5234">
              <w:rPr>
                <w:rFonts w:cs="Arial"/>
                <w:color w:val="1E1E1E"/>
                <w:sz w:val="20"/>
                <w:szCs w:val="20"/>
              </w:rPr>
              <w:t xml:space="preserve">Only performing ARC </w:t>
            </w:r>
            <w:r w:rsidR="00B34852" w:rsidRPr="00EC5234">
              <w:rPr>
                <w:rFonts w:cs="Arial"/>
                <w:color w:val="1E1E1E"/>
                <w:sz w:val="20"/>
                <w:szCs w:val="20"/>
              </w:rPr>
              <w:t xml:space="preserve">Support </w:t>
            </w:r>
            <w:r w:rsidRPr="00EC5234">
              <w:rPr>
                <w:rFonts w:cs="Arial"/>
                <w:color w:val="1E1E1E"/>
                <w:sz w:val="20"/>
                <w:szCs w:val="20"/>
              </w:rPr>
              <w:t>activities within the boundaries</w:t>
            </w:r>
            <w:r w:rsidR="00B34852" w:rsidRPr="00EC5234">
              <w:rPr>
                <w:rFonts w:cs="Arial"/>
                <w:color w:val="1E1E1E"/>
                <w:sz w:val="20"/>
                <w:szCs w:val="20"/>
              </w:rPr>
              <w:t xml:space="preserve"> </w:t>
            </w:r>
            <w:r w:rsidRPr="00EC5234">
              <w:rPr>
                <w:rFonts w:cs="Arial"/>
                <w:color w:val="1E1E1E"/>
                <w:sz w:val="20"/>
                <w:szCs w:val="20"/>
              </w:rPr>
              <w:t>of the Aviation Regulatory Approvals, and as identified in the respective Regulatory Approval Certificates and Expositions</w:t>
            </w:r>
            <w:r w:rsidR="00B34852" w:rsidRPr="00EC5234">
              <w:rPr>
                <w:rFonts w:cs="Arial"/>
                <w:color w:val="1E1E1E"/>
                <w:sz w:val="20"/>
                <w:szCs w:val="20"/>
              </w:rPr>
              <w:t xml:space="preserve"> under the direction of the ARC Lead</w:t>
            </w:r>
            <w:r w:rsidRPr="00EC5234">
              <w:rPr>
                <w:rFonts w:cs="Arial"/>
                <w:color w:val="1E1E1E"/>
                <w:sz w:val="20"/>
                <w:szCs w:val="20"/>
              </w:rPr>
              <w:t xml:space="preserve">. </w:t>
            </w:r>
          </w:p>
          <w:p w14:paraId="0617C51D" w14:textId="3922AC59" w:rsidR="00727BA0" w:rsidRPr="00EC5234" w:rsidRDefault="00B34852" w:rsidP="00522E35">
            <w:pPr>
              <w:pStyle w:val="ListParagraph"/>
              <w:numPr>
                <w:ilvl w:val="0"/>
                <w:numId w:val="18"/>
              </w:numPr>
              <w:rPr>
                <w:rFonts w:cs="Arial"/>
                <w:color w:val="1E1E1E"/>
                <w:sz w:val="20"/>
                <w:szCs w:val="20"/>
              </w:rPr>
            </w:pPr>
            <w:r w:rsidRPr="00EC5234">
              <w:rPr>
                <w:rFonts w:cs="Arial"/>
                <w:color w:val="1E1E1E"/>
                <w:sz w:val="20"/>
                <w:szCs w:val="20"/>
              </w:rPr>
              <w:t>Assisting in</w:t>
            </w:r>
            <w:r w:rsidR="00CA4E49" w:rsidRPr="00EC5234">
              <w:rPr>
                <w:rFonts w:cs="Arial"/>
                <w:color w:val="1E1E1E"/>
                <w:sz w:val="20"/>
                <w:szCs w:val="20"/>
              </w:rPr>
              <w:t xml:space="preserve"> </w:t>
            </w:r>
            <w:r w:rsidR="00727BA0" w:rsidRPr="00EC5234">
              <w:rPr>
                <w:rFonts w:cs="Arial"/>
                <w:color w:val="1E1E1E"/>
                <w:sz w:val="20"/>
                <w:szCs w:val="20"/>
              </w:rPr>
              <w:t xml:space="preserve">all </w:t>
            </w:r>
            <w:r w:rsidR="000621E4" w:rsidRPr="00EC5234">
              <w:rPr>
                <w:rFonts w:cs="Arial"/>
                <w:color w:val="1E1E1E"/>
                <w:sz w:val="20"/>
                <w:szCs w:val="20"/>
              </w:rPr>
              <w:t xml:space="preserve">Airworthiness Review </w:t>
            </w:r>
            <w:r w:rsidR="003305F3" w:rsidRPr="00EC5234">
              <w:rPr>
                <w:rFonts w:cs="Arial"/>
                <w:color w:val="1E1E1E"/>
                <w:sz w:val="20"/>
                <w:szCs w:val="20"/>
              </w:rPr>
              <w:t>Certificate (ARC) activities</w:t>
            </w:r>
            <w:r w:rsidR="00727BA0" w:rsidRPr="00EC5234">
              <w:rPr>
                <w:rFonts w:cs="Arial"/>
                <w:color w:val="1E1E1E"/>
                <w:sz w:val="20"/>
                <w:szCs w:val="20"/>
              </w:rPr>
              <w:t xml:space="preserve"> </w:t>
            </w:r>
            <w:r w:rsidR="00CA4E49" w:rsidRPr="00EC5234">
              <w:rPr>
                <w:rFonts w:cs="Arial"/>
                <w:color w:val="1E1E1E"/>
                <w:sz w:val="20"/>
                <w:szCs w:val="20"/>
              </w:rPr>
              <w:t xml:space="preserve">and </w:t>
            </w:r>
            <w:r w:rsidRPr="00EC5234">
              <w:rPr>
                <w:rFonts w:cs="Arial"/>
                <w:color w:val="1E1E1E"/>
                <w:sz w:val="20"/>
                <w:szCs w:val="20"/>
              </w:rPr>
              <w:t xml:space="preserve">assisting in </w:t>
            </w:r>
            <w:r w:rsidR="00CA4E49" w:rsidRPr="00EC5234">
              <w:rPr>
                <w:rFonts w:cs="Arial"/>
                <w:color w:val="1E1E1E"/>
                <w:sz w:val="20"/>
                <w:szCs w:val="20"/>
              </w:rPr>
              <w:t xml:space="preserve">maintaining records </w:t>
            </w:r>
            <w:r w:rsidR="00727BA0" w:rsidRPr="00EC5234">
              <w:rPr>
                <w:rFonts w:cs="Arial"/>
                <w:color w:val="1E1E1E"/>
                <w:sz w:val="20"/>
                <w:szCs w:val="20"/>
              </w:rPr>
              <w:t xml:space="preserve">in accordance with all applicable Aviation Regulations. </w:t>
            </w:r>
          </w:p>
          <w:p w14:paraId="3099852B" w14:textId="2E67B881" w:rsidR="002112F1" w:rsidRPr="00EC5234" w:rsidRDefault="00727BA0" w:rsidP="00522E35">
            <w:pPr>
              <w:pStyle w:val="ListParagraph"/>
              <w:numPr>
                <w:ilvl w:val="0"/>
                <w:numId w:val="18"/>
              </w:numPr>
              <w:rPr>
                <w:rFonts w:cs="Arial"/>
                <w:color w:val="1E1E1E"/>
                <w:sz w:val="20"/>
                <w:szCs w:val="20"/>
              </w:rPr>
            </w:pPr>
            <w:r w:rsidRPr="00EC5234">
              <w:rPr>
                <w:rFonts w:cs="Arial"/>
                <w:color w:val="1E1E1E"/>
                <w:sz w:val="20"/>
                <w:szCs w:val="20"/>
              </w:rPr>
              <w:t xml:space="preserve">In support of the Company Safety Management System (SMS), ensuring that any condition that has resulted, or may result in, an unsafe condition that hazards seriously the flight safety of aircraft or personnel is reported. </w:t>
            </w:r>
          </w:p>
          <w:p w14:paraId="5C1DF46B" w14:textId="4420662C" w:rsidR="002112F1" w:rsidRPr="00EC5234" w:rsidRDefault="00CA4E49" w:rsidP="00522E35">
            <w:pPr>
              <w:pStyle w:val="ListParagraph"/>
              <w:numPr>
                <w:ilvl w:val="0"/>
                <w:numId w:val="18"/>
              </w:numPr>
              <w:rPr>
                <w:rFonts w:cs="Arial"/>
                <w:color w:val="1E1E1E"/>
                <w:sz w:val="20"/>
                <w:szCs w:val="20"/>
              </w:rPr>
            </w:pPr>
            <w:r w:rsidRPr="00EC5234">
              <w:rPr>
                <w:rFonts w:cs="Arial"/>
                <w:color w:val="1E1E1E"/>
                <w:sz w:val="20"/>
                <w:szCs w:val="20"/>
              </w:rPr>
              <w:t>Supporting</w:t>
            </w:r>
            <w:r w:rsidR="002112F1" w:rsidRPr="00EC5234">
              <w:rPr>
                <w:rFonts w:cs="Arial"/>
                <w:color w:val="1E1E1E"/>
                <w:sz w:val="20"/>
                <w:szCs w:val="20"/>
              </w:rPr>
              <w:t xml:space="preserve"> technical investigations in support Safety Occurrence Report Management.</w:t>
            </w:r>
          </w:p>
          <w:p w14:paraId="236EFFA2" w14:textId="138B1DE2" w:rsidR="00727BA0" w:rsidRPr="00EC5234" w:rsidRDefault="00CA4E49" w:rsidP="00522E35">
            <w:pPr>
              <w:pStyle w:val="ListParagraph"/>
              <w:numPr>
                <w:ilvl w:val="0"/>
                <w:numId w:val="18"/>
              </w:numPr>
              <w:rPr>
                <w:rFonts w:cs="Arial"/>
                <w:color w:val="1E1E1E"/>
                <w:sz w:val="20"/>
                <w:szCs w:val="20"/>
              </w:rPr>
            </w:pPr>
            <w:r w:rsidRPr="00EC5234">
              <w:rPr>
                <w:rFonts w:cs="Arial"/>
                <w:color w:val="1E1E1E"/>
                <w:sz w:val="20"/>
                <w:szCs w:val="20"/>
              </w:rPr>
              <w:t>Supporting</w:t>
            </w:r>
            <w:r w:rsidR="00727BA0" w:rsidRPr="00EC5234">
              <w:rPr>
                <w:rFonts w:cs="Arial"/>
                <w:color w:val="1E1E1E"/>
                <w:sz w:val="20"/>
                <w:szCs w:val="20"/>
              </w:rPr>
              <w:t xml:space="preserve"> a robust First and Second Line of Defence Compliance (Quality) monitoring system within the </w:t>
            </w:r>
            <w:r w:rsidR="00D54D3C" w:rsidRPr="00EC5234">
              <w:rPr>
                <w:rFonts w:cs="Arial"/>
                <w:color w:val="1E1E1E"/>
                <w:sz w:val="20"/>
                <w:szCs w:val="20"/>
              </w:rPr>
              <w:t>ARC</w:t>
            </w:r>
            <w:r w:rsidR="00B517CD" w:rsidRPr="00EC5234">
              <w:rPr>
                <w:rFonts w:cs="Arial"/>
                <w:color w:val="1E1E1E"/>
                <w:sz w:val="20"/>
                <w:szCs w:val="20"/>
              </w:rPr>
              <w:t xml:space="preserve"> Function</w:t>
            </w:r>
            <w:r w:rsidR="00727BA0" w:rsidRPr="00EC5234">
              <w:rPr>
                <w:rFonts w:cs="Arial"/>
                <w:color w:val="1E1E1E"/>
                <w:sz w:val="20"/>
                <w:szCs w:val="20"/>
              </w:rPr>
              <w:t>.</w:t>
            </w:r>
          </w:p>
          <w:p w14:paraId="5BE27D7C" w14:textId="4FBB4EC8" w:rsidR="00727BA0" w:rsidRPr="00EC5234" w:rsidRDefault="002112F1" w:rsidP="00522E35">
            <w:pPr>
              <w:pStyle w:val="ListParagraph"/>
              <w:numPr>
                <w:ilvl w:val="0"/>
                <w:numId w:val="18"/>
              </w:numPr>
              <w:rPr>
                <w:rFonts w:cs="Arial"/>
                <w:color w:val="1E1E1E"/>
                <w:sz w:val="20"/>
                <w:szCs w:val="20"/>
              </w:rPr>
            </w:pPr>
            <w:r w:rsidRPr="00EC5234">
              <w:rPr>
                <w:rFonts w:cs="Arial"/>
                <w:color w:val="1E1E1E"/>
                <w:sz w:val="20"/>
                <w:szCs w:val="20"/>
              </w:rPr>
              <w:t xml:space="preserve">Supporting </w:t>
            </w:r>
            <w:r w:rsidR="00CA4E49" w:rsidRPr="00EC5234">
              <w:rPr>
                <w:rFonts w:cs="Arial"/>
                <w:color w:val="1E1E1E"/>
                <w:sz w:val="20"/>
                <w:szCs w:val="20"/>
              </w:rPr>
              <w:t xml:space="preserve">with </w:t>
            </w:r>
            <w:r w:rsidRPr="00EC5234">
              <w:rPr>
                <w:rFonts w:cs="Arial"/>
                <w:color w:val="1E1E1E"/>
                <w:sz w:val="20"/>
                <w:szCs w:val="20"/>
              </w:rPr>
              <w:t>Audit Non-Conformance management and Safety Investigation Findings</w:t>
            </w:r>
            <w:r w:rsidR="00CA4E49" w:rsidRPr="00EC5234">
              <w:rPr>
                <w:rFonts w:cs="Arial"/>
                <w:color w:val="1E1E1E"/>
                <w:sz w:val="20"/>
                <w:szCs w:val="20"/>
              </w:rPr>
              <w:t>.</w:t>
            </w:r>
          </w:p>
          <w:p w14:paraId="5FCA22CD" w14:textId="271C905B" w:rsidR="001B7922" w:rsidRPr="00EC5234" w:rsidRDefault="001B7922" w:rsidP="00522E35">
            <w:pPr>
              <w:pStyle w:val="ListParagraph"/>
              <w:numPr>
                <w:ilvl w:val="0"/>
                <w:numId w:val="18"/>
              </w:numPr>
              <w:rPr>
                <w:rFonts w:cs="Arial"/>
                <w:color w:val="1E1E1E"/>
                <w:sz w:val="20"/>
                <w:szCs w:val="20"/>
              </w:rPr>
            </w:pPr>
            <w:r w:rsidRPr="00EC5234">
              <w:rPr>
                <w:rFonts w:cs="Arial"/>
                <w:color w:val="1E1E1E"/>
                <w:sz w:val="20"/>
                <w:szCs w:val="20"/>
              </w:rPr>
              <w:t xml:space="preserve">Supporting </w:t>
            </w:r>
            <w:r w:rsidR="00E97438">
              <w:rPr>
                <w:rFonts w:cs="Arial"/>
                <w:color w:val="1E1E1E"/>
                <w:sz w:val="20"/>
                <w:szCs w:val="20"/>
              </w:rPr>
              <w:t>A</w:t>
            </w:r>
            <w:r w:rsidR="00792F33" w:rsidRPr="00EC5234">
              <w:rPr>
                <w:rFonts w:cs="Arial"/>
                <w:color w:val="1E1E1E"/>
                <w:sz w:val="20"/>
                <w:szCs w:val="20"/>
              </w:rPr>
              <w:t xml:space="preserve">viation </w:t>
            </w:r>
            <w:r w:rsidR="00E97438">
              <w:rPr>
                <w:rFonts w:cs="Arial"/>
                <w:color w:val="1E1E1E"/>
                <w:sz w:val="20"/>
                <w:szCs w:val="20"/>
              </w:rPr>
              <w:t>A</w:t>
            </w:r>
            <w:r w:rsidR="00792F33" w:rsidRPr="00EC5234">
              <w:rPr>
                <w:rFonts w:cs="Arial"/>
                <w:color w:val="1E1E1E"/>
                <w:sz w:val="20"/>
                <w:szCs w:val="20"/>
              </w:rPr>
              <w:t xml:space="preserve">uthority audits </w:t>
            </w:r>
            <w:r w:rsidR="009C5611">
              <w:rPr>
                <w:rFonts w:cs="Arial"/>
                <w:color w:val="1E1E1E"/>
                <w:sz w:val="20"/>
                <w:szCs w:val="20"/>
              </w:rPr>
              <w:t>as requi</w:t>
            </w:r>
            <w:r w:rsidR="002D7A35">
              <w:rPr>
                <w:rFonts w:cs="Arial"/>
                <w:color w:val="1E1E1E"/>
                <w:sz w:val="20"/>
                <w:szCs w:val="20"/>
              </w:rPr>
              <w:t xml:space="preserve">red. </w:t>
            </w:r>
            <w:r w:rsidR="00792F33" w:rsidRPr="00EC5234">
              <w:rPr>
                <w:rFonts w:cs="Arial"/>
                <w:color w:val="1E1E1E"/>
                <w:sz w:val="20"/>
                <w:szCs w:val="20"/>
              </w:rPr>
              <w:t>(e.g. CAA, EASA</w:t>
            </w:r>
            <w:r w:rsidR="004D2B3F">
              <w:rPr>
                <w:rFonts w:cs="Arial"/>
                <w:color w:val="1E1E1E"/>
                <w:sz w:val="20"/>
                <w:szCs w:val="20"/>
              </w:rPr>
              <w:t>, MAA, etc…)</w:t>
            </w:r>
          </w:p>
          <w:p w14:paraId="70E6137E" w14:textId="77777777" w:rsidR="005B1ABC" w:rsidRPr="00EC5234" w:rsidRDefault="005B1ABC" w:rsidP="00522E35">
            <w:pPr>
              <w:numPr>
                <w:ilvl w:val="0"/>
                <w:numId w:val="18"/>
              </w:numPr>
              <w:textAlignment w:val="center"/>
              <w:rPr>
                <w:rFonts w:ascii="Arial" w:hAnsi="Arial" w:cs="Arial"/>
                <w:szCs w:val="22"/>
              </w:rPr>
            </w:pPr>
            <w:r w:rsidRPr="00EC5234">
              <w:rPr>
                <w:rFonts w:ascii="Arial" w:hAnsi="Arial" w:cs="Arial"/>
                <w:color w:val="1E1E1E"/>
                <w:sz w:val="20"/>
                <w:szCs w:val="20"/>
              </w:rPr>
              <w:t>Aircraft Maintenance Programmes (AMPs):</w:t>
            </w:r>
          </w:p>
          <w:p w14:paraId="4586AFE0" w14:textId="77777777" w:rsidR="005B1ABC" w:rsidRPr="00EC5234" w:rsidRDefault="005B1ABC" w:rsidP="00522E35">
            <w:pPr>
              <w:numPr>
                <w:ilvl w:val="1"/>
                <w:numId w:val="18"/>
              </w:numPr>
              <w:textAlignment w:val="center"/>
              <w:rPr>
                <w:rFonts w:ascii="Arial" w:hAnsi="Arial" w:cs="Arial"/>
                <w:szCs w:val="22"/>
              </w:rPr>
            </w:pPr>
            <w:r w:rsidRPr="00EC5234">
              <w:rPr>
                <w:rFonts w:ascii="Arial" w:hAnsi="Arial" w:cs="Arial"/>
                <w:color w:val="1E1E1E"/>
                <w:sz w:val="20"/>
                <w:szCs w:val="20"/>
              </w:rPr>
              <w:t>Compilation and updating of the AMPs with the support of the Airworthiness Engineers (AWEs).</w:t>
            </w:r>
          </w:p>
          <w:p w14:paraId="5B15FBD1" w14:textId="77777777" w:rsidR="005B1ABC" w:rsidRPr="00EC5234" w:rsidRDefault="005B1ABC" w:rsidP="00522E35">
            <w:pPr>
              <w:numPr>
                <w:ilvl w:val="1"/>
                <w:numId w:val="18"/>
              </w:numPr>
              <w:textAlignment w:val="center"/>
              <w:rPr>
                <w:rFonts w:ascii="Arial" w:hAnsi="Arial" w:cs="Arial"/>
                <w:szCs w:val="22"/>
              </w:rPr>
            </w:pPr>
            <w:r w:rsidRPr="00EC5234">
              <w:rPr>
                <w:rFonts w:ascii="Arial" w:hAnsi="Arial" w:cs="Arial"/>
                <w:color w:val="1E1E1E"/>
                <w:sz w:val="20"/>
                <w:szCs w:val="20"/>
              </w:rPr>
              <w:t>Registering and processing of AMP amendments.</w:t>
            </w:r>
          </w:p>
          <w:p w14:paraId="0C03848F" w14:textId="232ED09C" w:rsidR="005B1ABC" w:rsidRPr="00EC5234" w:rsidRDefault="005B1ABC" w:rsidP="00522E35">
            <w:pPr>
              <w:numPr>
                <w:ilvl w:val="1"/>
                <w:numId w:val="18"/>
              </w:numPr>
              <w:textAlignment w:val="center"/>
              <w:rPr>
                <w:rFonts w:ascii="Arial" w:hAnsi="Arial" w:cs="Arial"/>
                <w:szCs w:val="22"/>
              </w:rPr>
            </w:pPr>
            <w:r w:rsidRPr="00EC5234">
              <w:rPr>
                <w:rFonts w:ascii="Arial" w:hAnsi="Arial" w:cs="Arial"/>
                <w:color w:val="1E1E1E"/>
                <w:sz w:val="20"/>
                <w:szCs w:val="20"/>
              </w:rPr>
              <w:t>Internal and external approval of the AMPs.</w:t>
            </w:r>
          </w:p>
          <w:p w14:paraId="1A8E5F7B" w14:textId="53BDB977" w:rsidR="00522E35" w:rsidRPr="00522E35" w:rsidRDefault="005B1ABC" w:rsidP="00522E35">
            <w:pPr>
              <w:numPr>
                <w:ilvl w:val="1"/>
                <w:numId w:val="18"/>
              </w:numPr>
              <w:textAlignment w:val="center"/>
              <w:rPr>
                <w:rFonts w:ascii="Arial" w:hAnsi="Arial" w:cs="Arial"/>
                <w:szCs w:val="22"/>
              </w:rPr>
            </w:pPr>
            <w:r w:rsidRPr="00EC5234">
              <w:rPr>
                <w:rFonts w:ascii="Arial" w:hAnsi="Arial" w:cs="Arial"/>
                <w:color w:val="1E1E1E"/>
                <w:sz w:val="20"/>
                <w:szCs w:val="20"/>
              </w:rPr>
              <w:t>Management of the AMPs in the electronic continuing airworthiness management syst</w:t>
            </w:r>
            <w:r w:rsidR="00522E35">
              <w:rPr>
                <w:rFonts w:ascii="Arial" w:hAnsi="Arial" w:cs="Arial"/>
                <w:color w:val="1E1E1E"/>
                <w:sz w:val="20"/>
                <w:szCs w:val="20"/>
              </w:rPr>
              <w:t>em</w:t>
            </w:r>
          </w:p>
          <w:p w14:paraId="4C32FA2F" w14:textId="514E8715" w:rsidR="00522E35" w:rsidRPr="00522E35" w:rsidRDefault="00522E35" w:rsidP="00522E35">
            <w:pPr>
              <w:pStyle w:val="ListParagraph"/>
              <w:numPr>
                <w:ilvl w:val="0"/>
                <w:numId w:val="18"/>
              </w:numPr>
              <w:rPr>
                <w:rFonts w:cs="Arial"/>
                <w:b/>
                <w:color w:val="1E1E1E"/>
                <w:sz w:val="20"/>
                <w:szCs w:val="20"/>
                <w:u w:val="single"/>
              </w:rPr>
            </w:pPr>
            <w:r>
              <w:rPr>
                <w:rFonts w:cs="Arial"/>
                <w:bCs/>
                <w:color w:val="1E1E1E"/>
                <w:sz w:val="20"/>
                <w:szCs w:val="20"/>
              </w:rPr>
              <w:t>Support / back up function to Technical Library to ensure business continuity</w:t>
            </w:r>
            <w:r w:rsidR="00E97438">
              <w:rPr>
                <w:rFonts w:cs="Arial"/>
                <w:bCs/>
                <w:color w:val="1E1E1E"/>
                <w:sz w:val="20"/>
                <w:szCs w:val="20"/>
              </w:rPr>
              <w:t>.</w:t>
            </w:r>
          </w:p>
          <w:p w14:paraId="00835F57" w14:textId="2C620FA9" w:rsidR="00522E35" w:rsidRPr="00522E35" w:rsidRDefault="00522E35" w:rsidP="00522E35">
            <w:pPr>
              <w:rPr>
                <w:rFonts w:cs="Arial"/>
                <w:b/>
                <w:color w:val="1E1E1E"/>
                <w:sz w:val="20"/>
                <w:szCs w:val="20"/>
                <w:u w:val="single"/>
              </w:rPr>
            </w:pPr>
          </w:p>
          <w:p w14:paraId="78E2760B" w14:textId="69D5DAAC" w:rsidR="00481127" w:rsidRPr="00EC5234" w:rsidRDefault="00481127" w:rsidP="00522E35">
            <w:pPr>
              <w:pStyle w:val="ListParagraph"/>
              <w:numPr>
                <w:ilvl w:val="0"/>
                <w:numId w:val="18"/>
              </w:numPr>
              <w:rPr>
                <w:rFonts w:cs="Arial"/>
                <w:b/>
                <w:color w:val="1E1E1E"/>
                <w:sz w:val="20"/>
                <w:szCs w:val="20"/>
                <w:u w:val="single"/>
              </w:rPr>
            </w:pPr>
            <w:r w:rsidRPr="00EC5234">
              <w:rPr>
                <w:rFonts w:cs="Arial"/>
                <w:b/>
                <w:color w:val="1E1E1E"/>
                <w:sz w:val="20"/>
                <w:szCs w:val="20"/>
                <w:u w:val="single"/>
              </w:rPr>
              <w:t>Quality, Security and Health, Safety &amp; Environmental Responsibility &amp; Ownership</w:t>
            </w:r>
          </w:p>
          <w:p w14:paraId="22D78912" w14:textId="77777777" w:rsidR="00481127" w:rsidRPr="00EC5234" w:rsidRDefault="00481127" w:rsidP="00481127">
            <w:pPr>
              <w:pStyle w:val="ListParagraph"/>
              <w:ind w:left="423"/>
              <w:rPr>
                <w:rFonts w:cs="Arial"/>
                <w:b/>
                <w:color w:val="1E1E1E"/>
                <w:sz w:val="20"/>
                <w:szCs w:val="20"/>
                <w:u w:val="single"/>
              </w:rPr>
            </w:pPr>
          </w:p>
          <w:p w14:paraId="139AA903" w14:textId="584D1D26" w:rsidR="00481127" w:rsidRPr="00EC5234" w:rsidRDefault="00481127" w:rsidP="00522E35">
            <w:pPr>
              <w:pStyle w:val="ListParagraph"/>
              <w:numPr>
                <w:ilvl w:val="1"/>
                <w:numId w:val="18"/>
              </w:numPr>
              <w:rPr>
                <w:rFonts w:cs="Arial"/>
                <w:color w:val="1E1E1E"/>
                <w:sz w:val="18"/>
                <w:szCs w:val="20"/>
              </w:rPr>
            </w:pPr>
            <w:r w:rsidRPr="00EC5234">
              <w:rPr>
                <w:rFonts w:cs="Arial"/>
                <w:color w:val="1E1E1E"/>
                <w:sz w:val="20"/>
                <w:szCs w:val="20"/>
              </w:rPr>
              <w:t>Applicable International Standards</w:t>
            </w:r>
          </w:p>
          <w:p w14:paraId="18EBC224" w14:textId="77777777" w:rsidR="003F2D81" w:rsidRPr="00EC5234" w:rsidRDefault="003F2D81" w:rsidP="00522E35">
            <w:pPr>
              <w:pStyle w:val="ListParagraph"/>
              <w:numPr>
                <w:ilvl w:val="1"/>
                <w:numId w:val="18"/>
              </w:numPr>
              <w:rPr>
                <w:rFonts w:cs="Arial"/>
                <w:color w:val="1E1E1E"/>
                <w:sz w:val="20"/>
                <w:szCs w:val="20"/>
                <w:u w:val="single"/>
              </w:rPr>
            </w:pPr>
            <w:r w:rsidRPr="00EC5234">
              <w:rPr>
                <w:rFonts w:cs="Arial"/>
                <w:color w:val="1E1E1E"/>
                <w:sz w:val="20"/>
                <w:szCs w:val="20"/>
              </w:rPr>
              <w:t>Compliance with all applicable International Standards at all times.</w:t>
            </w:r>
          </w:p>
          <w:p w14:paraId="50ED11A8" w14:textId="1A992EAA" w:rsidR="003E264B" w:rsidRPr="00EB5311" w:rsidRDefault="003F2D81" w:rsidP="00522E35">
            <w:pPr>
              <w:pStyle w:val="ListParagraph"/>
              <w:numPr>
                <w:ilvl w:val="1"/>
                <w:numId w:val="18"/>
              </w:numPr>
              <w:rPr>
                <w:rFonts w:ascii="Tahoma" w:hAnsi="Tahoma" w:cs="Tahoma"/>
                <w:color w:val="1E1E1E"/>
                <w:sz w:val="20"/>
                <w:szCs w:val="20"/>
              </w:rPr>
            </w:pPr>
            <w:r w:rsidRPr="00EC5234">
              <w:rPr>
                <w:rFonts w:cs="Arial"/>
                <w:color w:val="1E1E1E"/>
                <w:sz w:val="20"/>
                <w:szCs w:val="20"/>
              </w:rPr>
              <w:t>Always apply safe systems of work.</w:t>
            </w:r>
            <w:r w:rsidRPr="00EB5311">
              <w:rPr>
                <w:rFonts w:ascii="Tahoma" w:hAnsi="Tahoma" w:cs="Tahoma"/>
                <w:color w:val="1E1E1E"/>
                <w:sz w:val="20"/>
                <w:szCs w:val="20"/>
              </w:rPr>
              <w:t xml:space="preserve"> </w:t>
            </w:r>
          </w:p>
          <w:p w14:paraId="16A5CB06" w14:textId="0583F1DF" w:rsidR="00D63D53" w:rsidRDefault="00D63D53" w:rsidP="00481127">
            <w:pPr>
              <w:rPr>
                <w:rFonts w:cs="Tahoma"/>
                <w:color w:val="1E1E1E"/>
                <w:sz w:val="20"/>
                <w:szCs w:val="20"/>
              </w:rPr>
            </w:pPr>
          </w:p>
          <w:p w14:paraId="1DAAFE17" w14:textId="77777777" w:rsidR="00481127" w:rsidRPr="00EC5234" w:rsidRDefault="00481127" w:rsidP="00522E35">
            <w:pPr>
              <w:pStyle w:val="ListParagraph"/>
              <w:numPr>
                <w:ilvl w:val="0"/>
                <w:numId w:val="18"/>
              </w:numPr>
              <w:rPr>
                <w:rFonts w:cs="Arial"/>
                <w:b/>
                <w:color w:val="1E1E1E"/>
                <w:sz w:val="20"/>
                <w:szCs w:val="20"/>
                <w:u w:val="single"/>
              </w:rPr>
            </w:pPr>
            <w:r w:rsidRPr="00EC5234">
              <w:rPr>
                <w:rFonts w:cs="Arial"/>
                <w:b/>
                <w:color w:val="1E1E1E"/>
                <w:sz w:val="20"/>
                <w:szCs w:val="20"/>
                <w:u w:val="single"/>
              </w:rPr>
              <w:t xml:space="preserve">Business Management </w:t>
            </w:r>
          </w:p>
          <w:p w14:paraId="43E28036" w14:textId="77777777" w:rsidR="00481127" w:rsidRPr="00EC5234" w:rsidRDefault="00481127" w:rsidP="00481127">
            <w:pPr>
              <w:pStyle w:val="ListParagraph"/>
              <w:ind w:left="423"/>
              <w:rPr>
                <w:rFonts w:cs="Arial"/>
                <w:b/>
                <w:color w:val="1E1E1E"/>
                <w:sz w:val="20"/>
                <w:szCs w:val="20"/>
                <w:u w:val="single"/>
              </w:rPr>
            </w:pPr>
          </w:p>
          <w:p w14:paraId="635D78DF" w14:textId="472DCECF"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 xml:space="preserve">Operational performance – Efficient, effective, and on-time delivery of </w:t>
            </w:r>
            <w:r w:rsidR="003305F3" w:rsidRPr="00EC5234">
              <w:rPr>
                <w:rFonts w:cs="Arial"/>
                <w:color w:val="1E1E1E"/>
                <w:sz w:val="20"/>
                <w:szCs w:val="20"/>
              </w:rPr>
              <w:t>all</w:t>
            </w:r>
            <w:r w:rsidR="00986BB8" w:rsidRPr="00EC5234">
              <w:rPr>
                <w:rFonts w:cs="Arial"/>
                <w:color w:val="1E1E1E"/>
                <w:sz w:val="20"/>
                <w:szCs w:val="20"/>
              </w:rPr>
              <w:t xml:space="preserve"> A</w:t>
            </w:r>
            <w:r w:rsidR="003305F3" w:rsidRPr="00EC5234">
              <w:rPr>
                <w:rFonts w:cs="Arial"/>
                <w:color w:val="1E1E1E"/>
                <w:sz w:val="20"/>
                <w:szCs w:val="20"/>
              </w:rPr>
              <w:t>RC</w:t>
            </w:r>
            <w:r w:rsidR="00986BB8" w:rsidRPr="00EC5234">
              <w:rPr>
                <w:rFonts w:cs="Arial"/>
                <w:color w:val="1E1E1E"/>
                <w:sz w:val="20"/>
                <w:szCs w:val="20"/>
              </w:rPr>
              <w:t xml:space="preserve"> </w:t>
            </w:r>
            <w:r w:rsidR="00B34852" w:rsidRPr="00EC5234">
              <w:rPr>
                <w:rFonts w:cs="Arial"/>
                <w:color w:val="1E1E1E"/>
                <w:sz w:val="20"/>
                <w:szCs w:val="20"/>
              </w:rPr>
              <w:t xml:space="preserve">support </w:t>
            </w:r>
            <w:r w:rsidR="00986BB8" w:rsidRPr="00EC5234">
              <w:rPr>
                <w:rFonts w:cs="Arial"/>
                <w:color w:val="1E1E1E"/>
                <w:sz w:val="20"/>
                <w:szCs w:val="20"/>
              </w:rPr>
              <w:t>Functional tasks and responsibilities</w:t>
            </w:r>
            <w:r w:rsidRPr="00EC5234">
              <w:rPr>
                <w:rFonts w:cs="Arial"/>
                <w:color w:val="1E1E1E"/>
                <w:sz w:val="20"/>
                <w:szCs w:val="20"/>
              </w:rPr>
              <w:t>.</w:t>
            </w:r>
          </w:p>
          <w:p w14:paraId="13F2FA60" w14:textId="5639846D"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 xml:space="preserve">Financial performance – Efficient, effective, and on-budget delivery of </w:t>
            </w:r>
            <w:r w:rsidR="00986BB8" w:rsidRPr="00EC5234">
              <w:rPr>
                <w:rFonts w:cs="Arial"/>
                <w:color w:val="1E1E1E"/>
                <w:sz w:val="20"/>
                <w:szCs w:val="20"/>
              </w:rPr>
              <w:t xml:space="preserve">all </w:t>
            </w:r>
            <w:r w:rsidR="003305F3" w:rsidRPr="00EC5234">
              <w:rPr>
                <w:rFonts w:cs="Arial"/>
                <w:color w:val="1E1E1E"/>
                <w:sz w:val="20"/>
                <w:szCs w:val="20"/>
              </w:rPr>
              <w:t xml:space="preserve">ARC </w:t>
            </w:r>
            <w:r w:rsidR="00B34852" w:rsidRPr="00EC5234">
              <w:rPr>
                <w:rFonts w:cs="Arial"/>
                <w:color w:val="1E1E1E"/>
                <w:sz w:val="20"/>
                <w:szCs w:val="20"/>
              </w:rPr>
              <w:t xml:space="preserve">Support </w:t>
            </w:r>
            <w:r w:rsidR="003305F3" w:rsidRPr="00EC5234">
              <w:rPr>
                <w:rFonts w:cs="Arial"/>
                <w:color w:val="1E1E1E"/>
                <w:sz w:val="20"/>
                <w:szCs w:val="20"/>
              </w:rPr>
              <w:t>Functional</w:t>
            </w:r>
            <w:r w:rsidR="00986BB8" w:rsidRPr="00EC5234">
              <w:rPr>
                <w:rFonts w:cs="Arial"/>
                <w:color w:val="1E1E1E"/>
                <w:sz w:val="20"/>
                <w:szCs w:val="20"/>
              </w:rPr>
              <w:t xml:space="preserve"> tasks and responsibilities.</w:t>
            </w:r>
          </w:p>
          <w:p w14:paraId="6B7BF5E9" w14:textId="3F34613D"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Efficient and effective Internal &amp; External Customer management and engagement.</w:t>
            </w:r>
          </w:p>
          <w:p w14:paraId="4F95042A" w14:textId="77777777" w:rsidR="00541F73" w:rsidRPr="00EC5234" w:rsidRDefault="00541F73" w:rsidP="00481127">
            <w:pPr>
              <w:rPr>
                <w:rFonts w:ascii="Arial" w:hAnsi="Arial" w:cs="Arial"/>
                <w:sz w:val="20"/>
                <w:szCs w:val="20"/>
                <w:lang w:val="en-US"/>
              </w:rPr>
            </w:pPr>
          </w:p>
          <w:p w14:paraId="14D7555F" w14:textId="77777777" w:rsidR="00481127" w:rsidRPr="00EC5234" w:rsidRDefault="00481127" w:rsidP="00522E35">
            <w:pPr>
              <w:pStyle w:val="ListParagraph"/>
              <w:numPr>
                <w:ilvl w:val="0"/>
                <w:numId w:val="18"/>
              </w:numPr>
              <w:rPr>
                <w:rFonts w:cs="Arial"/>
                <w:b/>
                <w:color w:val="1E1E1E"/>
                <w:sz w:val="20"/>
                <w:szCs w:val="20"/>
                <w:u w:val="single"/>
              </w:rPr>
            </w:pPr>
            <w:r w:rsidRPr="00EC5234">
              <w:rPr>
                <w:rFonts w:cs="Arial"/>
                <w:b/>
                <w:color w:val="1E1E1E"/>
                <w:sz w:val="20"/>
                <w:szCs w:val="20"/>
                <w:u w:val="single"/>
              </w:rPr>
              <w:lastRenderedPageBreak/>
              <w:t>Special Conditions</w:t>
            </w:r>
          </w:p>
          <w:p w14:paraId="23F2D184" w14:textId="77777777" w:rsidR="00481127" w:rsidRPr="00EC5234" w:rsidRDefault="00481127" w:rsidP="00481127">
            <w:pPr>
              <w:pStyle w:val="ListParagraph"/>
              <w:ind w:left="423"/>
              <w:rPr>
                <w:rFonts w:cs="Arial"/>
                <w:b/>
                <w:color w:val="1E1E1E"/>
                <w:sz w:val="20"/>
                <w:szCs w:val="20"/>
                <w:u w:val="single"/>
              </w:rPr>
            </w:pPr>
          </w:p>
          <w:p w14:paraId="355C6AAD" w14:textId="081D1499"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Ad Hoc / Out-of-Hours work during urgent / unforeseen business requirements.</w:t>
            </w:r>
          </w:p>
          <w:p w14:paraId="35A8B38E" w14:textId="77777777"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Domestic and International travel.</w:t>
            </w:r>
          </w:p>
          <w:p w14:paraId="63D640F4" w14:textId="77777777" w:rsidR="00481127" w:rsidRPr="00EC5234" w:rsidRDefault="00481127" w:rsidP="00522E35">
            <w:pPr>
              <w:pStyle w:val="ListParagraph"/>
              <w:numPr>
                <w:ilvl w:val="0"/>
                <w:numId w:val="18"/>
              </w:numPr>
              <w:rPr>
                <w:rFonts w:cs="Arial"/>
                <w:color w:val="1E1E1E"/>
                <w:sz w:val="20"/>
                <w:szCs w:val="20"/>
              </w:rPr>
            </w:pPr>
            <w:r w:rsidRPr="00EC5234">
              <w:rPr>
                <w:rFonts w:cs="Arial"/>
                <w:color w:val="1E1E1E"/>
                <w:sz w:val="20"/>
                <w:szCs w:val="20"/>
              </w:rPr>
              <w:t>Any other reasonable duties which may requested that falls within the scope and/or capability of the incumbent.</w:t>
            </w:r>
          </w:p>
          <w:p w14:paraId="67B03399" w14:textId="40825A7D" w:rsidR="00481127" w:rsidRPr="00481127" w:rsidRDefault="00481127" w:rsidP="00481127">
            <w:pPr>
              <w:pStyle w:val="ListParagraph"/>
              <w:rPr>
                <w:rFonts w:ascii="Tahoma" w:hAnsi="Tahoma" w:cs="Tahoma"/>
                <w:color w:val="1E1E1E"/>
                <w:sz w:val="20"/>
                <w:szCs w:val="20"/>
              </w:rPr>
            </w:pPr>
          </w:p>
        </w:tc>
      </w:tr>
    </w:tbl>
    <w:p w14:paraId="583FB65F" w14:textId="77777777" w:rsidR="007C2EFF" w:rsidRPr="00844E46" w:rsidRDefault="007C2EFF" w:rsidP="005B5109">
      <w:pPr>
        <w:rPr>
          <w:rFonts w:ascii="Arial" w:hAnsi="Arial" w:cs="Arial"/>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95"/>
      </w:tblGrid>
      <w:tr w:rsidR="007C2EFF" w:rsidRPr="00844E46" w14:paraId="18D258C3" w14:textId="77777777" w:rsidTr="00AB1F58">
        <w:trPr>
          <w:jc w:val="center"/>
        </w:trPr>
        <w:tc>
          <w:tcPr>
            <w:tcW w:w="9395" w:type="dxa"/>
          </w:tcPr>
          <w:p w14:paraId="1F444330" w14:textId="77777777" w:rsidR="007C2EFF" w:rsidRPr="00844E46" w:rsidRDefault="007C2EFF" w:rsidP="00026512">
            <w:pPr>
              <w:spacing w:before="120" w:after="120"/>
              <w:rPr>
                <w:rFonts w:ascii="Arial" w:hAnsi="Arial" w:cs="Arial"/>
                <w:b/>
              </w:rPr>
            </w:pPr>
            <w:r w:rsidRPr="00844E46">
              <w:rPr>
                <w:rFonts w:ascii="Arial" w:hAnsi="Arial" w:cs="Arial"/>
                <w:b/>
              </w:rPr>
              <w:t xml:space="preserve">Core </w:t>
            </w:r>
            <w:r w:rsidR="00D339D4" w:rsidRPr="00844E46">
              <w:rPr>
                <w:rFonts w:ascii="Arial" w:hAnsi="Arial" w:cs="Arial"/>
                <w:b/>
              </w:rPr>
              <w:t>Competencies</w:t>
            </w:r>
          </w:p>
        </w:tc>
      </w:tr>
      <w:tr w:rsidR="007C2EFF" w:rsidRPr="00844E46" w14:paraId="543D9E29" w14:textId="77777777" w:rsidTr="000403C5">
        <w:trPr>
          <w:jc w:val="center"/>
        </w:trPr>
        <w:tc>
          <w:tcPr>
            <w:tcW w:w="9395" w:type="dxa"/>
          </w:tcPr>
          <w:p w14:paraId="716BA700" w14:textId="77777777" w:rsidR="00481127" w:rsidRDefault="00481127" w:rsidP="00481127">
            <w:pPr>
              <w:pStyle w:val="ListParagraph"/>
              <w:ind w:left="423"/>
              <w:rPr>
                <w:rFonts w:ascii="Tahoma" w:hAnsi="Tahoma" w:cs="Tahoma"/>
                <w:b/>
                <w:color w:val="1E1E1E"/>
                <w:sz w:val="20"/>
                <w:szCs w:val="20"/>
                <w:u w:val="single"/>
              </w:rPr>
            </w:pPr>
          </w:p>
          <w:p w14:paraId="7E9E26AB" w14:textId="7F656F4C" w:rsidR="00481127" w:rsidRPr="00EC5234" w:rsidRDefault="00481127" w:rsidP="00481127">
            <w:pPr>
              <w:pStyle w:val="ListParagraph"/>
              <w:numPr>
                <w:ilvl w:val="0"/>
                <w:numId w:val="17"/>
              </w:numPr>
              <w:ind w:left="423"/>
              <w:rPr>
                <w:rFonts w:cs="Arial"/>
                <w:b/>
                <w:color w:val="1E1E1E"/>
                <w:sz w:val="20"/>
                <w:szCs w:val="20"/>
                <w:u w:val="single"/>
              </w:rPr>
            </w:pPr>
            <w:r w:rsidRPr="00EC5234">
              <w:rPr>
                <w:rFonts w:cs="Arial"/>
                <w:b/>
                <w:color w:val="1E1E1E"/>
                <w:sz w:val="20"/>
                <w:szCs w:val="20"/>
                <w:u w:val="single"/>
              </w:rPr>
              <w:t>Experience &amp; Qualifications</w:t>
            </w:r>
          </w:p>
          <w:p w14:paraId="143E65C9" w14:textId="77777777" w:rsidR="00481127" w:rsidRPr="00EC5234" w:rsidRDefault="00481127" w:rsidP="00481127">
            <w:pPr>
              <w:pStyle w:val="ListParagraph"/>
              <w:ind w:left="423"/>
              <w:rPr>
                <w:rFonts w:cs="Arial"/>
                <w:color w:val="1E1E1E"/>
                <w:sz w:val="20"/>
                <w:szCs w:val="20"/>
                <w:u w:val="single"/>
              </w:rPr>
            </w:pPr>
          </w:p>
          <w:p w14:paraId="4B9E26B6" w14:textId="53D960CF" w:rsidR="00886FA9" w:rsidRPr="00EC5234" w:rsidRDefault="00541F73" w:rsidP="00886FA9">
            <w:pPr>
              <w:pStyle w:val="ListParagraph"/>
              <w:numPr>
                <w:ilvl w:val="0"/>
                <w:numId w:val="21"/>
              </w:numPr>
              <w:ind w:left="743"/>
              <w:rPr>
                <w:rFonts w:cs="Arial"/>
                <w:color w:val="1E1E1E"/>
                <w:sz w:val="20"/>
                <w:szCs w:val="20"/>
              </w:rPr>
            </w:pPr>
            <w:r w:rsidRPr="00EC5234">
              <w:rPr>
                <w:rFonts w:cs="Arial"/>
                <w:color w:val="1E1E1E"/>
                <w:sz w:val="20"/>
                <w:szCs w:val="20"/>
              </w:rPr>
              <w:t>K</w:t>
            </w:r>
            <w:r w:rsidR="00886FA9" w:rsidRPr="00EC5234">
              <w:rPr>
                <w:rFonts w:cs="Arial"/>
                <w:color w:val="1E1E1E"/>
                <w:sz w:val="20"/>
                <w:szCs w:val="20"/>
              </w:rPr>
              <w:t xml:space="preserve">nowledge of commercial Continuing Airworthiness Management principles and practices –– </w:t>
            </w:r>
            <w:r w:rsidRPr="00EC5234">
              <w:rPr>
                <w:rFonts w:cs="Arial"/>
                <w:b/>
                <w:color w:val="1E1E1E"/>
                <w:sz w:val="20"/>
                <w:szCs w:val="20"/>
              </w:rPr>
              <w:t>Advantageous</w:t>
            </w:r>
          </w:p>
          <w:p w14:paraId="6762CEF7" w14:textId="4C8C2011" w:rsidR="00F62FAF" w:rsidRPr="00EC5234" w:rsidRDefault="00F62FAF" w:rsidP="00F62FAF">
            <w:pPr>
              <w:pStyle w:val="ListParagraph"/>
              <w:numPr>
                <w:ilvl w:val="0"/>
                <w:numId w:val="21"/>
              </w:numPr>
              <w:ind w:left="743"/>
              <w:rPr>
                <w:rFonts w:cs="Arial"/>
                <w:bCs/>
                <w:color w:val="1E1E1E"/>
                <w:sz w:val="20"/>
                <w:szCs w:val="20"/>
              </w:rPr>
            </w:pPr>
            <w:r w:rsidRPr="00EC5234">
              <w:rPr>
                <w:rFonts w:cs="Arial"/>
                <w:bCs/>
                <w:color w:val="1E1E1E"/>
                <w:sz w:val="20"/>
                <w:szCs w:val="20"/>
              </w:rPr>
              <w:t xml:space="preserve">Theoretical and practical application-level knowledge of AOC Operations – </w:t>
            </w:r>
            <w:r w:rsidRPr="00EC5234">
              <w:rPr>
                <w:rFonts w:cs="Arial"/>
                <w:b/>
                <w:color w:val="1E1E1E"/>
                <w:sz w:val="20"/>
                <w:szCs w:val="20"/>
              </w:rPr>
              <w:t xml:space="preserve">Advantageous </w:t>
            </w:r>
          </w:p>
          <w:p w14:paraId="588AE8A5" w14:textId="0BE6128E" w:rsidR="00EB16A8" w:rsidRPr="00EC5234" w:rsidRDefault="00541F73" w:rsidP="00EB16A8">
            <w:pPr>
              <w:pStyle w:val="ListParagraph"/>
              <w:numPr>
                <w:ilvl w:val="0"/>
                <w:numId w:val="21"/>
              </w:numPr>
              <w:ind w:left="743"/>
              <w:rPr>
                <w:rFonts w:cs="Arial"/>
                <w:color w:val="1E1E1E"/>
                <w:sz w:val="20"/>
                <w:szCs w:val="20"/>
              </w:rPr>
            </w:pPr>
            <w:r w:rsidRPr="00EC5234">
              <w:rPr>
                <w:rFonts w:cs="Arial"/>
                <w:color w:val="1E1E1E"/>
                <w:sz w:val="20"/>
                <w:szCs w:val="20"/>
              </w:rPr>
              <w:t>K</w:t>
            </w:r>
            <w:r w:rsidR="00EB16A8" w:rsidRPr="00EC5234">
              <w:rPr>
                <w:rFonts w:cs="Arial"/>
                <w:color w:val="1E1E1E"/>
                <w:sz w:val="20"/>
                <w:szCs w:val="20"/>
              </w:rPr>
              <w:t xml:space="preserve">nowledge of EASA, UK CAA, UK Military and FAA Aviation Regulations – </w:t>
            </w:r>
            <w:r w:rsidRPr="00EC5234">
              <w:rPr>
                <w:rFonts w:cs="Arial"/>
                <w:b/>
                <w:color w:val="1E1E1E"/>
                <w:sz w:val="20"/>
                <w:szCs w:val="20"/>
              </w:rPr>
              <w:t>Advantageous</w:t>
            </w:r>
          </w:p>
          <w:p w14:paraId="6711B343" w14:textId="21A3337B" w:rsidR="00886FA9" w:rsidRPr="00EC5234" w:rsidRDefault="00886FA9" w:rsidP="00886FA9">
            <w:pPr>
              <w:pStyle w:val="ListParagraph"/>
              <w:numPr>
                <w:ilvl w:val="0"/>
                <w:numId w:val="21"/>
              </w:numPr>
              <w:ind w:left="743"/>
              <w:rPr>
                <w:rFonts w:cs="Arial"/>
                <w:color w:val="1E1E1E"/>
                <w:sz w:val="20"/>
                <w:szCs w:val="20"/>
              </w:rPr>
            </w:pPr>
            <w:r w:rsidRPr="00EC5234">
              <w:rPr>
                <w:rFonts w:cs="Arial"/>
                <w:color w:val="1E1E1E"/>
                <w:sz w:val="20"/>
                <w:szCs w:val="20"/>
              </w:rPr>
              <w:t xml:space="preserve">Practical application-level knowledge of ISO 9001, ISO 45001, ISO 14001 &amp; ISO 27001 as applicable in the aviation environment – </w:t>
            </w:r>
            <w:r w:rsidRPr="00EC5234">
              <w:rPr>
                <w:rFonts w:cs="Arial"/>
                <w:b/>
                <w:color w:val="1E1E1E"/>
                <w:sz w:val="20"/>
                <w:szCs w:val="20"/>
              </w:rPr>
              <w:t>Advantageous</w:t>
            </w:r>
          </w:p>
          <w:p w14:paraId="2D17021C" w14:textId="77777777" w:rsidR="00886FA9" w:rsidRPr="00EC5234" w:rsidRDefault="00886FA9" w:rsidP="00886FA9">
            <w:pPr>
              <w:pStyle w:val="ListParagraph"/>
              <w:numPr>
                <w:ilvl w:val="0"/>
                <w:numId w:val="21"/>
              </w:numPr>
              <w:ind w:left="743"/>
              <w:rPr>
                <w:rFonts w:cs="Arial"/>
                <w:color w:val="1E1E1E"/>
                <w:sz w:val="20"/>
                <w:szCs w:val="20"/>
              </w:rPr>
            </w:pPr>
            <w:r w:rsidRPr="00EC5234">
              <w:rPr>
                <w:rFonts w:cs="Arial"/>
                <w:color w:val="1E1E1E"/>
                <w:sz w:val="20"/>
                <w:szCs w:val="20"/>
              </w:rPr>
              <w:t xml:space="preserve">Practical application-level knowledge of Safety Management System (SMS) principles and requirements as applicable in the aviation environment – </w:t>
            </w:r>
            <w:r w:rsidRPr="00EC5234">
              <w:rPr>
                <w:rFonts w:cs="Arial"/>
                <w:b/>
                <w:color w:val="1E1E1E"/>
                <w:sz w:val="20"/>
                <w:szCs w:val="20"/>
              </w:rPr>
              <w:t xml:space="preserve">Required </w:t>
            </w:r>
          </w:p>
          <w:p w14:paraId="5D557D4C" w14:textId="77777777" w:rsidR="005E622B" w:rsidRPr="00EC5234" w:rsidRDefault="007C38E9" w:rsidP="005E622B">
            <w:pPr>
              <w:pStyle w:val="ListParagraph"/>
              <w:numPr>
                <w:ilvl w:val="0"/>
                <w:numId w:val="21"/>
              </w:numPr>
              <w:rPr>
                <w:rFonts w:cs="Arial"/>
                <w:color w:val="1E1E1E"/>
                <w:sz w:val="20"/>
                <w:szCs w:val="20"/>
              </w:rPr>
            </w:pPr>
            <w:r w:rsidRPr="00EC5234">
              <w:rPr>
                <w:rFonts w:cs="Arial"/>
                <w:color w:val="1E1E1E"/>
                <w:sz w:val="20"/>
                <w:szCs w:val="20"/>
              </w:rPr>
              <w:t xml:space="preserve">Relevant Aircraft (Airframe &amp; Engine) Type Training or General Familiarisation Training – </w:t>
            </w:r>
            <w:r w:rsidRPr="00EC5234">
              <w:rPr>
                <w:rFonts w:cs="Arial"/>
                <w:b/>
                <w:color w:val="1E1E1E"/>
                <w:sz w:val="20"/>
                <w:szCs w:val="20"/>
              </w:rPr>
              <w:t>Advantageous</w:t>
            </w:r>
          </w:p>
          <w:p w14:paraId="0F7DA18C" w14:textId="52AC49F2" w:rsidR="00886FA9" w:rsidRPr="00EC5234" w:rsidRDefault="00886FA9" w:rsidP="005E622B">
            <w:pPr>
              <w:pStyle w:val="ListParagraph"/>
              <w:numPr>
                <w:ilvl w:val="0"/>
                <w:numId w:val="21"/>
              </w:numPr>
              <w:rPr>
                <w:rFonts w:cs="Arial"/>
                <w:color w:val="1E1E1E"/>
                <w:sz w:val="20"/>
                <w:szCs w:val="20"/>
              </w:rPr>
            </w:pPr>
            <w:r w:rsidRPr="00EC5234">
              <w:rPr>
                <w:rFonts w:cs="Arial"/>
                <w:color w:val="1E1E1E"/>
                <w:sz w:val="20"/>
                <w:szCs w:val="20"/>
              </w:rPr>
              <w:t>Able to hold an SC-Level security clearance –</w:t>
            </w:r>
            <w:r w:rsidRPr="00EC5234">
              <w:rPr>
                <w:rFonts w:cs="Arial"/>
                <w:b/>
                <w:color w:val="1E1E1E"/>
                <w:sz w:val="20"/>
                <w:szCs w:val="20"/>
              </w:rPr>
              <w:t xml:space="preserve"> Required</w:t>
            </w:r>
            <w:r w:rsidRPr="00EC5234">
              <w:rPr>
                <w:rFonts w:cs="Arial"/>
                <w:color w:val="1E1E1E"/>
                <w:sz w:val="20"/>
                <w:szCs w:val="20"/>
              </w:rPr>
              <w:t xml:space="preserve"> </w:t>
            </w:r>
          </w:p>
          <w:p w14:paraId="1318D344" w14:textId="77777777" w:rsidR="00481127" w:rsidRPr="00EC5234" w:rsidRDefault="00481127" w:rsidP="00481127">
            <w:pPr>
              <w:pStyle w:val="ListParagraph"/>
              <w:ind w:left="743"/>
              <w:rPr>
                <w:rFonts w:cs="Arial"/>
                <w:color w:val="1E1E1E"/>
                <w:sz w:val="20"/>
                <w:szCs w:val="20"/>
              </w:rPr>
            </w:pPr>
          </w:p>
          <w:p w14:paraId="3A6DA541" w14:textId="77777777" w:rsidR="00481127" w:rsidRPr="00EC5234" w:rsidRDefault="00481127" w:rsidP="00481127">
            <w:pPr>
              <w:pStyle w:val="ListParagraph"/>
              <w:numPr>
                <w:ilvl w:val="0"/>
                <w:numId w:val="17"/>
              </w:numPr>
              <w:ind w:left="423"/>
              <w:rPr>
                <w:rFonts w:cs="Arial"/>
                <w:b/>
                <w:color w:val="1E1E1E"/>
                <w:sz w:val="20"/>
                <w:szCs w:val="20"/>
                <w:u w:val="single"/>
              </w:rPr>
            </w:pPr>
            <w:r w:rsidRPr="00EC5234">
              <w:rPr>
                <w:rFonts w:cs="Arial"/>
                <w:b/>
                <w:color w:val="1E1E1E"/>
                <w:sz w:val="20"/>
                <w:szCs w:val="20"/>
                <w:u w:val="single"/>
              </w:rPr>
              <w:t>Personal Skill &amp; Attributes</w:t>
            </w:r>
          </w:p>
          <w:p w14:paraId="1B698861" w14:textId="77777777" w:rsidR="00481127" w:rsidRPr="00EC5234" w:rsidRDefault="00481127" w:rsidP="00481127">
            <w:pPr>
              <w:pStyle w:val="ListParagraph"/>
              <w:ind w:left="423"/>
              <w:rPr>
                <w:rFonts w:cs="Arial"/>
                <w:b/>
                <w:color w:val="1E1E1E"/>
                <w:sz w:val="20"/>
                <w:szCs w:val="20"/>
                <w:u w:val="single"/>
              </w:rPr>
            </w:pPr>
          </w:p>
          <w:p w14:paraId="30260AE1" w14:textId="77777777" w:rsidR="00886FA9" w:rsidRPr="00EC5234" w:rsidRDefault="00886FA9" w:rsidP="00886FA9">
            <w:pPr>
              <w:pStyle w:val="ListParagraph"/>
              <w:numPr>
                <w:ilvl w:val="0"/>
                <w:numId w:val="22"/>
              </w:numPr>
              <w:rPr>
                <w:rFonts w:cs="Arial"/>
                <w:color w:val="1E1E1E"/>
                <w:sz w:val="20"/>
                <w:szCs w:val="20"/>
              </w:rPr>
            </w:pPr>
            <w:r w:rsidRPr="00EC5234">
              <w:rPr>
                <w:rFonts w:cs="Arial"/>
                <w:color w:val="1E1E1E"/>
                <w:sz w:val="20"/>
                <w:szCs w:val="20"/>
              </w:rPr>
              <w:t xml:space="preserve">Excellent in communicating / presenting at all levels, across all boundaries, internal and external, both verbally and written. </w:t>
            </w:r>
          </w:p>
          <w:p w14:paraId="3E7C25DE" w14:textId="77777777" w:rsidR="00886FA9" w:rsidRPr="00EC5234" w:rsidRDefault="00886FA9" w:rsidP="00886FA9">
            <w:pPr>
              <w:pStyle w:val="ListParagraph"/>
              <w:numPr>
                <w:ilvl w:val="0"/>
                <w:numId w:val="22"/>
              </w:numPr>
              <w:rPr>
                <w:rFonts w:cs="Arial"/>
                <w:color w:val="1E1E1E"/>
                <w:sz w:val="20"/>
                <w:szCs w:val="20"/>
              </w:rPr>
            </w:pPr>
            <w:r w:rsidRPr="00EC5234">
              <w:rPr>
                <w:rFonts w:cs="Arial"/>
                <w:color w:val="1E1E1E"/>
                <w:sz w:val="20"/>
                <w:szCs w:val="20"/>
              </w:rPr>
              <w:t xml:space="preserve">Excellent business acumen. </w:t>
            </w:r>
          </w:p>
          <w:p w14:paraId="3BC57E1B" w14:textId="77777777" w:rsidR="00886FA9" w:rsidRPr="00EC5234" w:rsidRDefault="00886FA9" w:rsidP="00886FA9">
            <w:pPr>
              <w:pStyle w:val="ListParagraph"/>
              <w:numPr>
                <w:ilvl w:val="0"/>
                <w:numId w:val="22"/>
              </w:numPr>
              <w:rPr>
                <w:rFonts w:cs="Arial"/>
                <w:color w:val="1E1E1E"/>
                <w:sz w:val="20"/>
                <w:szCs w:val="20"/>
              </w:rPr>
            </w:pPr>
            <w:r w:rsidRPr="00EC5234">
              <w:rPr>
                <w:rFonts w:cs="Arial"/>
                <w:color w:val="1E1E1E"/>
                <w:sz w:val="20"/>
                <w:szCs w:val="20"/>
              </w:rPr>
              <w:t>Highly self-motivated, assertive, resilient with the ability to hold their own.</w:t>
            </w:r>
          </w:p>
          <w:p w14:paraId="22839E16" w14:textId="77777777" w:rsidR="00886FA9" w:rsidRPr="00EC5234" w:rsidRDefault="00886FA9" w:rsidP="00886FA9">
            <w:pPr>
              <w:pStyle w:val="ListParagraph"/>
              <w:numPr>
                <w:ilvl w:val="0"/>
                <w:numId w:val="22"/>
              </w:numPr>
              <w:rPr>
                <w:rFonts w:cs="Arial"/>
                <w:color w:val="1E1E1E"/>
                <w:sz w:val="20"/>
                <w:szCs w:val="20"/>
              </w:rPr>
            </w:pPr>
            <w:r w:rsidRPr="00EC5234">
              <w:rPr>
                <w:rFonts w:cs="Arial"/>
                <w:color w:val="1E1E1E"/>
                <w:sz w:val="20"/>
                <w:szCs w:val="20"/>
              </w:rPr>
              <w:t>Excellent organisational and time management skills, with the ability to achieve tight deadlines in challenging environments.</w:t>
            </w:r>
          </w:p>
          <w:p w14:paraId="2E548863" w14:textId="77777777" w:rsidR="00886FA9" w:rsidRPr="00EC5234" w:rsidRDefault="00886FA9" w:rsidP="00886FA9">
            <w:pPr>
              <w:pStyle w:val="ListParagraph"/>
              <w:numPr>
                <w:ilvl w:val="0"/>
                <w:numId w:val="22"/>
              </w:numPr>
              <w:rPr>
                <w:rFonts w:cs="Arial"/>
                <w:color w:val="1E1E1E"/>
                <w:sz w:val="20"/>
                <w:szCs w:val="20"/>
              </w:rPr>
            </w:pPr>
            <w:r w:rsidRPr="00EC5234">
              <w:rPr>
                <w:rFonts w:cs="Arial"/>
                <w:color w:val="1E1E1E"/>
                <w:sz w:val="20"/>
                <w:szCs w:val="20"/>
                <w:lang w:val="en-US"/>
              </w:rPr>
              <w:t>Excellent use MS Office Software and other Company Software as required.</w:t>
            </w:r>
          </w:p>
          <w:p w14:paraId="287142BD" w14:textId="77777777" w:rsidR="004425E7" w:rsidRPr="00EC5234" w:rsidRDefault="00886FA9" w:rsidP="004425E7">
            <w:pPr>
              <w:pStyle w:val="ListParagraph"/>
              <w:numPr>
                <w:ilvl w:val="0"/>
                <w:numId w:val="22"/>
              </w:numPr>
              <w:rPr>
                <w:rFonts w:cs="Arial"/>
                <w:color w:val="1E1E1E"/>
                <w:sz w:val="20"/>
                <w:szCs w:val="20"/>
              </w:rPr>
            </w:pPr>
            <w:r w:rsidRPr="00EC5234">
              <w:rPr>
                <w:rFonts w:cs="Arial"/>
                <w:color w:val="1E1E1E"/>
                <w:sz w:val="20"/>
                <w:szCs w:val="20"/>
                <w:lang w:val="en-AU"/>
              </w:rPr>
              <w:t>Ability to maintain high levels of integrity, work ethic and confidentiality and use discretion appropriately.</w:t>
            </w:r>
          </w:p>
          <w:p w14:paraId="712930AF" w14:textId="08AE7954" w:rsidR="00E26C46" w:rsidRPr="003E264B" w:rsidRDefault="00E26C46" w:rsidP="00E26C46">
            <w:pPr>
              <w:pStyle w:val="ListParagraph"/>
              <w:rPr>
                <w:rFonts w:ascii="Tahoma" w:hAnsi="Tahoma" w:cs="Tahoma"/>
                <w:color w:val="1E1E1E"/>
                <w:sz w:val="20"/>
                <w:szCs w:val="20"/>
              </w:rPr>
            </w:pPr>
          </w:p>
        </w:tc>
      </w:tr>
    </w:tbl>
    <w:p w14:paraId="050B2FAB" w14:textId="77777777" w:rsidR="00EA48DA" w:rsidRDefault="00EA48DA" w:rsidP="005B5109">
      <w:pPr>
        <w:rPr>
          <w:rFonts w:ascii="Arial" w:hAnsi="Arial" w:cs="Arial"/>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1E0" w:firstRow="1" w:lastRow="1" w:firstColumn="1" w:lastColumn="1" w:noHBand="0" w:noVBand="0"/>
      </w:tblPr>
      <w:tblGrid>
        <w:gridCol w:w="9395"/>
      </w:tblGrid>
      <w:tr w:rsidR="007C2EFF" w:rsidRPr="00844E46" w14:paraId="3977C3BD" w14:textId="77777777" w:rsidTr="00AB1F58">
        <w:trPr>
          <w:jc w:val="center"/>
        </w:trPr>
        <w:tc>
          <w:tcPr>
            <w:tcW w:w="9395" w:type="dxa"/>
          </w:tcPr>
          <w:p w14:paraId="76F894F7" w14:textId="77777777" w:rsidR="007C2EFF" w:rsidRPr="00844E46" w:rsidRDefault="007C2EFF" w:rsidP="00026512">
            <w:pPr>
              <w:spacing w:before="120" w:after="120"/>
              <w:rPr>
                <w:rFonts w:ascii="Arial" w:hAnsi="Arial" w:cs="Arial"/>
                <w:b/>
              </w:rPr>
            </w:pPr>
            <w:r w:rsidRPr="00844E46">
              <w:rPr>
                <w:rFonts w:ascii="Arial" w:hAnsi="Arial" w:cs="Arial"/>
                <w:b/>
              </w:rPr>
              <w:t xml:space="preserve">Key </w:t>
            </w:r>
            <w:r w:rsidR="00D339D4" w:rsidRPr="00844E46">
              <w:rPr>
                <w:rFonts w:ascii="Arial" w:hAnsi="Arial" w:cs="Arial"/>
                <w:b/>
              </w:rPr>
              <w:t>Measures</w:t>
            </w:r>
          </w:p>
        </w:tc>
      </w:tr>
      <w:tr w:rsidR="007C2EFF" w:rsidRPr="00844E46" w14:paraId="2C00661D" w14:textId="77777777" w:rsidTr="00555C3B">
        <w:trPr>
          <w:jc w:val="center"/>
        </w:trPr>
        <w:tc>
          <w:tcPr>
            <w:tcW w:w="9395" w:type="dxa"/>
          </w:tcPr>
          <w:p w14:paraId="429CF4D0" w14:textId="77777777" w:rsidR="008A3017" w:rsidRPr="00EC5234" w:rsidRDefault="008A3017" w:rsidP="008A3017">
            <w:pPr>
              <w:ind w:left="360"/>
              <w:rPr>
                <w:rFonts w:ascii="Arial" w:hAnsi="Arial" w:cs="Arial"/>
                <w:sz w:val="20"/>
                <w:szCs w:val="20"/>
                <w:lang w:val="en-US"/>
              </w:rPr>
            </w:pPr>
          </w:p>
          <w:p w14:paraId="1004DB05" w14:textId="714C221B" w:rsidR="00886FA9" w:rsidRPr="00EC5234" w:rsidRDefault="00886FA9" w:rsidP="00886FA9">
            <w:pPr>
              <w:pStyle w:val="ListParagraph"/>
              <w:numPr>
                <w:ilvl w:val="0"/>
                <w:numId w:val="17"/>
              </w:numPr>
              <w:ind w:left="423"/>
              <w:rPr>
                <w:rFonts w:cs="Arial"/>
                <w:color w:val="1E1E1E"/>
                <w:sz w:val="20"/>
                <w:szCs w:val="20"/>
                <w:u w:val="single"/>
              </w:rPr>
            </w:pPr>
            <w:r w:rsidRPr="00EC5234">
              <w:rPr>
                <w:rFonts w:cs="Arial"/>
                <w:color w:val="1E1E1E"/>
                <w:sz w:val="20"/>
                <w:szCs w:val="20"/>
              </w:rPr>
              <w:t xml:space="preserve">Continuous delivery of high quality (technically, safe, and compliant) </w:t>
            </w:r>
            <w:r w:rsidR="003E72E5" w:rsidRPr="00EC5234">
              <w:rPr>
                <w:rFonts w:cs="Arial"/>
                <w:color w:val="1E1E1E"/>
                <w:sz w:val="20"/>
                <w:szCs w:val="20"/>
              </w:rPr>
              <w:t>ARC</w:t>
            </w:r>
            <w:r w:rsidR="0026561C" w:rsidRPr="00EC5234">
              <w:rPr>
                <w:rFonts w:cs="Arial"/>
                <w:color w:val="1E1E1E"/>
                <w:sz w:val="20"/>
                <w:szCs w:val="20"/>
              </w:rPr>
              <w:t xml:space="preserve"> </w:t>
            </w:r>
            <w:r w:rsidR="00541F73" w:rsidRPr="00EC5234">
              <w:rPr>
                <w:rFonts w:cs="Arial"/>
                <w:color w:val="1E1E1E"/>
                <w:sz w:val="20"/>
                <w:szCs w:val="20"/>
              </w:rPr>
              <w:t xml:space="preserve">Support </w:t>
            </w:r>
            <w:r w:rsidRPr="00EC5234">
              <w:rPr>
                <w:rFonts w:cs="Arial"/>
                <w:color w:val="1E1E1E"/>
                <w:sz w:val="20"/>
                <w:szCs w:val="20"/>
              </w:rPr>
              <w:t>activities</w:t>
            </w:r>
          </w:p>
          <w:p w14:paraId="255305F7" w14:textId="3110F528" w:rsidR="00886FA9" w:rsidRPr="00EC5234" w:rsidRDefault="00886FA9" w:rsidP="00886FA9">
            <w:pPr>
              <w:pStyle w:val="ListParagraph"/>
              <w:numPr>
                <w:ilvl w:val="0"/>
                <w:numId w:val="17"/>
              </w:numPr>
              <w:ind w:left="423"/>
              <w:rPr>
                <w:rFonts w:cs="Arial"/>
                <w:color w:val="1E1E1E"/>
                <w:sz w:val="20"/>
                <w:szCs w:val="20"/>
                <w:u w:val="single"/>
              </w:rPr>
            </w:pPr>
            <w:r w:rsidRPr="00EC5234">
              <w:rPr>
                <w:rFonts w:cs="Arial"/>
                <w:color w:val="1E1E1E"/>
                <w:sz w:val="20"/>
                <w:szCs w:val="20"/>
              </w:rPr>
              <w:t xml:space="preserve">On-time and on-budget delivery of all </w:t>
            </w:r>
            <w:r w:rsidR="003E72E5" w:rsidRPr="00EC5234">
              <w:rPr>
                <w:rFonts w:cs="Arial"/>
                <w:color w:val="1E1E1E"/>
                <w:sz w:val="20"/>
                <w:szCs w:val="20"/>
              </w:rPr>
              <w:t>ARC</w:t>
            </w:r>
            <w:r w:rsidR="00541F73" w:rsidRPr="00EC5234">
              <w:rPr>
                <w:rFonts w:cs="Arial"/>
                <w:color w:val="1E1E1E"/>
                <w:sz w:val="20"/>
                <w:szCs w:val="20"/>
              </w:rPr>
              <w:t xml:space="preserve"> Support</w:t>
            </w:r>
            <w:r w:rsidR="0026561C" w:rsidRPr="00EC5234">
              <w:rPr>
                <w:rFonts w:cs="Arial"/>
                <w:color w:val="1E1E1E"/>
                <w:sz w:val="20"/>
                <w:szCs w:val="20"/>
              </w:rPr>
              <w:t xml:space="preserve"> activities </w:t>
            </w:r>
            <w:r w:rsidRPr="00EC5234">
              <w:rPr>
                <w:rFonts w:cs="Arial"/>
                <w:color w:val="1E1E1E"/>
                <w:sz w:val="20"/>
                <w:szCs w:val="20"/>
              </w:rPr>
              <w:t xml:space="preserve">– no compromise to safety, standards and/or compliance </w:t>
            </w:r>
          </w:p>
          <w:p w14:paraId="7D18A294" w14:textId="77777777" w:rsidR="00886FA9" w:rsidRPr="00EC5234" w:rsidRDefault="00886FA9" w:rsidP="00886FA9">
            <w:pPr>
              <w:pStyle w:val="ListParagraph"/>
              <w:numPr>
                <w:ilvl w:val="0"/>
                <w:numId w:val="17"/>
              </w:numPr>
              <w:ind w:left="423"/>
              <w:rPr>
                <w:rFonts w:cs="Arial"/>
                <w:color w:val="1E1E1E"/>
                <w:sz w:val="20"/>
                <w:szCs w:val="20"/>
                <w:u w:val="single"/>
              </w:rPr>
            </w:pPr>
            <w:r w:rsidRPr="00EC5234">
              <w:rPr>
                <w:rFonts w:cs="Arial"/>
                <w:color w:val="1E1E1E"/>
                <w:sz w:val="20"/>
                <w:szCs w:val="20"/>
              </w:rPr>
              <w:t xml:space="preserve">Always maintaining compliance against all applicable Aviation Regulatory and International Standard requirements </w:t>
            </w:r>
          </w:p>
          <w:p w14:paraId="3AB453C0" w14:textId="4D05903F" w:rsidR="00886FA9" w:rsidRPr="00EC5234" w:rsidRDefault="00886FA9" w:rsidP="00886FA9">
            <w:pPr>
              <w:pStyle w:val="ListParagraph"/>
              <w:numPr>
                <w:ilvl w:val="0"/>
                <w:numId w:val="17"/>
              </w:numPr>
              <w:ind w:left="423"/>
              <w:rPr>
                <w:rFonts w:cs="Arial"/>
                <w:color w:val="1E1E1E"/>
                <w:sz w:val="20"/>
                <w:szCs w:val="20"/>
                <w:u w:val="single"/>
              </w:rPr>
            </w:pPr>
            <w:r w:rsidRPr="00EC5234">
              <w:rPr>
                <w:rFonts w:cs="Arial"/>
                <w:color w:val="1E1E1E"/>
                <w:sz w:val="20"/>
                <w:szCs w:val="20"/>
              </w:rPr>
              <w:t>Always maintaining effective communication and engagement across all levels</w:t>
            </w:r>
          </w:p>
          <w:p w14:paraId="546E7161" w14:textId="77777777" w:rsidR="008A3017" w:rsidRPr="00844E46" w:rsidRDefault="008A3017" w:rsidP="004425E7">
            <w:pPr>
              <w:ind w:left="360"/>
              <w:rPr>
                <w:rFonts w:ascii="Arial" w:hAnsi="Arial" w:cs="Arial"/>
                <w:lang w:val="en-US"/>
              </w:rPr>
            </w:pPr>
          </w:p>
        </w:tc>
      </w:tr>
    </w:tbl>
    <w:p w14:paraId="265A3224" w14:textId="77777777" w:rsidR="003344B8" w:rsidRPr="00844E46" w:rsidRDefault="003344B8" w:rsidP="005B5109">
      <w:pPr>
        <w:rPr>
          <w:rFonts w:ascii="Arial" w:hAnsi="Arial" w:cs="Arial"/>
        </w:rPr>
      </w:pPr>
    </w:p>
    <w:p w14:paraId="606435FA" w14:textId="77777777" w:rsidR="002F27D2" w:rsidRDefault="002F27D2" w:rsidP="00555C3B">
      <w:pPr>
        <w:tabs>
          <w:tab w:val="left" w:pos="1260"/>
          <w:tab w:val="right" w:pos="9356"/>
        </w:tabs>
        <w:jc w:val="center"/>
        <w:rPr>
          <w:rFonts w:ascii="Arial" w:hAnsi="Arial" w:cs="Arial"/>
        </w:rPr>
      </w:pPr>
    </w:p>
    <w:p w14:paraId="295B0F39" w14:textId="77777777" w:rsidR="002F27D2" w:rsidRDefault="002F27D2" w:rsidP="00555C3B">
      <w:pPr>
        <w:tabs>
          <w:tab w:val="left" w:pos="1260"/>
          <w:tab w:val="right" w:pos="9356"/>
        </w:tabs>
        <w:jc w:val="center"/>
        <w:rPr>
          <w:rFonts w:ascii="Arial" w:hAnsi="Arial" w:cs="Arial"/>
        </w:rPr>
      </w:pPr>
    </w:p>
    <w:p w14:paraId="6D424D1E" w14:textId="7F77934E" w:rsidR="003344B8" w:rsidRPr="00844E46" w:rsidRDefault="003344B8" w:rsidP="00555C3B">
      <w:pPr>
        <w:tabs>
          <w:tab w:val="left" w:pos="1260"/>
          <w:tab w:val="right" w:pos="9356"/>
        </w:tabs>
        <w:jc w:val="center"/>
        <w:rPr>
          <w:rFonts w:ascii="Arial" w:hAnsi="Arial" w:cs="Arial"/>
        </w:rPr>
      </w:pPr>
      <w:r w:rsidRPr="00844E46">
        <w:rPr>
          <w:rFonts w:ascii="Arial" w:hAnsi="Arial" w:cs="Arial"/>
        </w:rPr>
        <w:t>Job Holder:</w:t>
      </w:r>
      <w:r w:rsidRPr="00844E46">
        <w:rPr>
          <w:rFonts w:ascii="Arial" w:hAnsi="Arial" w:cs="Arial"/>
        </w:rPr>
        <w:tab/>
        <w:t>_____________________________</w:t>
      </w:r>
      <w:r w:rsidRPr="00844E46">
        <w:rPr>
          <w:rFonts w:ascii="Arial" w:hAnsi="Arial" w:cs="Arial"/>
        </w:rPr>
        <w:tab/>
        <w:t xml:space="preserve">Signed: </w:t>
      </w:r>
      <w:r w:rsidR="00555C3B" w:rsidRPr="00844E46">
        <w:rPr>
          <w:rFonts w:ascii="Arial" w:hAnsi="Arial" w:cs="Arial"/>
        </w:rPr>
        <w:t>_____________________________</w:t>
      </w:r>
    </w:p>
    <w:p w14:paraId="23956106" w14:textId="77777777" w:rsidR="003344B8" w:rsidRPr="00844E46" w:rsidRDefault="003344B8" w:rsidP="00555C3B">
      <w:pPr>
        <w:tabs>
          <w:tab w:val="left" w:pos="1260"/>
          <w:tab w:val="right" w:pos="9637"/>
        </w:tabs>
        <w:jc w:val="center"/>
        <w:rPr>
          <w:rFonts w:ascii="Arial" w:hAnsi="Arial" w:cs="Arial"/>
        </w:rPr>
      </w:pPr>
    </w:p>
    <w:p w14:paraId="34B7F707" w14:textId="604D664E" w:rsidR="003344B8" w:rsidRPr="00844E46" w:rsidRDefault="003344B8" w:rsidP="00555C3B">
      <w:pPr>
        <w:tabs>
          <w:tab w:val="left" w:pos="1260"/>
          <w:tab w:val="right" w:pos="9356"/>
        </w:tabs>
        <w:jc w:val="center"/>
        <w:rPr>
          <w:rFonts w:ascii="Arial" w:hAnsi="Arial" w:cs="Arial"/>
        </w:rPr>
      </w:pPr>
      <w:r w:rsidRPr="00844E46">
        <w:rPr>
          <w:rFonts w:ascii="Arial" w:hAnsi="Arial" w:cs="Arial"/>
        </w:rPr>
        <w:t>Manager:</w:t>
      </w:r>
      <w:r w:rsidRPr="00844E46">
        <w:rPr>
          <w:rFonts w:ascii="Arial" w:hAnsi="Arial" w:cs="Arial"/>
        </w:rPr>
        <w:tab/>
        <w:t>_____________________________</w:t>
      </w:r>
      <w:r w:rsidRPr="00844E46">
        <w:rPr>
          <w:rFonts w:ascii="Arial" w:hAnsi="Arial" w:cs="Arial"/>
        </w:rPr>
        <w:tab/>
        <w:t xml:space="preserve">Signed: </w:t>
      </w:r>
      <w:r w:rsidR="00555C3B" w:rsidRPr="00844E46">
        <w:rPr>
          <w:rFonts w:ascii="Arial" w:hAnsi="Arial" w:cs="Arial"/>
        </w:rPr>
        <w:t>_____________________________</w:t>
      </w:r>
    </w:p>
    <w:p w14:paraId="108C84D6" w14:textId="77777777" w:rsidR="00555C3B" w:rsidRPr="00844E46" w:rsidRDefault="00555C3B" w:rsidP="00555C3B">
      <w:pPr>
        <w:tabs>
          <w:tab w:val="left" w:pos="1260"/>
          <w:tab w:val="right" w:pos="9637"/>
        </w:tabs>
        <w:jc w:val="center"/>
        <w:rPr>
          <w:rFonts w:ascii="Arial" w:hAnsi="Arial" w:cs="Arial"/>
        </w:rPr>
      </w:pPr>
    </w:p>
    <w:p w14:paraId="79D0CF8B" w14:textId="77777777" w:rsidR="003344B8" w:rsidRPr="00844E46" w:rsidRDefault="003344B8" w:rsidP="00555C3B">
      <w:pPr>
        <w:tabs>
          <w:tab w:val="left" w:pos="1260"/>
          <w:tab w:val="right" w:pos="9356"/>
        </w:tabs>
        <w:rPr>
          <w:rFonts w:ascii="Arial" w:hAnsi="Arial" w:cs="Arial"/>
        </w:rPr>
      </w:pPr>
      <w:r w:rsidRPr="00844E46">
        <w:rPr>
          <w:rFonts w:ascii="Arial" w:hAnsi="Arial" w:cs="Arial"/>
        </w:rPr>
        <w:t>Date:</w:t>
      </w:r>
      <w:r w:rsidRPr="00844E46">
        <w:rPr>
          <w:rFonts w:ascii="Arial" w:hAnsi="Arial" w:cs="Arial"/>
        </w:rPr>
        <w:tab/>
        <w:t>_____________________________</w:t>
      </w:r>
    </w:p>
    <w:sectPr w:rsidR="003344B8" w:rsidRPr="00844E46" w:rsidSect="009F28CF">
      <w:headerReference w:type="even" r:id="rId11"/>
      <w:headerReference w:type="default" r:id="rId12"/>
      <w:footerReference w:type="even" r:id="rId13"/>
      <w:footerReference w:type="default" r:id="rId14"/>
      <w:headerReference w:type="first" r:id="rId15"/>
      <w:footerReference w:type="first" r:id="rId16"/>
      <w:pgSz w:w="11906" w:h="16838" w:code="9"/>
      <w:pgMar w:top="1440" w:right="1077" w:bottom="993" w:left="1077" w:header="567" w:footer="397"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B111" w14:textId="77777777" w:rsidR="005E0C6B" w:rsidRDefault="005E0C6B">
      <w:r>
        <w:separator/>
      </w:r>
    </w:p>
  </w:endnote>
  <w:endnote w:type="continuationSeparator" w:id="0">
    <w:p w14:paraId="6CC4E216" w14:textId="77777777" w:rsidR="005E0C6B" w:rsidRDefault="005E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A094" w14:textId="77777777" w:rsidR="007D3383" w:rsidRPr="00844E46" w:rsidRDefault="007D3383" w:rsidP="007D3383">
    <w:pPr>
      <w:pStyle w:val="Footer"/>
      <w:tabs>
        <w:tab w:val="clear" w:pos="4153"/>
        <w:tab w:val="clear" w:pos="8306"/>
        <w:tab w:val="right" w:pos="9720"/>
      </w:tabs>
      <w:rPr>
        <w:rFonts w:ascii="Arial" w:hAnsi="Arial" w:cs="Arial"/>
        <w:sz w:val="20"/>
        <w:szCs w:val="20"/>
      </w:rPr>
    </w:pPr>
  </w:p>
  <w:p w14:paraId="67D13278" w14:textId="055C53B6" w:rsidR="007D3383" w:rsidRPr="00844E46" w:rsidRDefault="007D3383" w:rsidP="007D3383">
    <w:pPr>
      <w:pStyle w:val="Footer"/>
      <w:tabs>
        <w:tab w:val="clear" w:pos="4153"/>
        <w:tab w:val="clear" w:pos="8306"/>
        <w:tab w:val="right" w:pos="9720"/>
      </w:tabs>
      <w:rPr>
        <w:rFonts w:ascii="Arial" w:hAnsi="Arial" w:cs="Arial"/>
      </w:rPr>
    </w:pPr>
    <w:r w:rsidRPr="00844E46">
      <w:rPr>
        <w:rFonts w:ascii="Arial" w:hAnsi="Arial" w:cs="Arial"/>
        <w:sz w:val="20"/>
        <w:szCs w:val="20"/>
      </w:rPr>
      <w:t>Reference Document:</w:t>
    </w:r>
    <w:r w:rsidRPr="00844E46">
      <w:rPr>
        <w:rFonts w:ascii="Arial" w:hAnsi="Arial" w:cs="Arial"/>
        <w:sz w:val="20"/>
        <w:szCs w:val="20"/>
      </w:rPr>
      <w:tab/>
      <w:t>FRCA 2900-0</w:t>
    </w:r>
    <w:r w:rsidR="00844E46" w:rsidRPr="00844E46">
      <w:rPr>
        <w:rFonts w:ascii="Arial" w:hAnsi="Arial" w:cs="Arial"/>
        <w:sz w:val="20"/>
        <w:szCs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0EB8" w14:textId="77777777" w:rsidR="00137626" w:rsidRPr="00844E46" w:rsidRDefault="00137626" w:rsidP="00801C33">
    <w:pPr>
      <w:pStyle w:val="Footer"/>
      <w:tabs>
        <w:tab w:val="clear" w:pos="4153"/>
        <w:tab w:val="clear" w:pos="8306"/>
        <w:tab w:val="right" w:pos="9720"/>
      </w:tabs>
      <w:rPr>
        <w:rFonts w:ascii="Arial" w:hAnsi="Arial" w:cs="Arial"/>
        <w:sz w:val="20"/>
        <w:szCs w:val="20"/>
      </w:rPr>
    </w:pPr>
  </w:p>
  <w:p w14:paraId="0B2E8708" w14:textId="719DBC55" w:rsidR="00137626" w:rsidRPr="00844E46" w:rsidRDefault="00137626" w:rsidP="00801C33">
    <w:pPr>
      <w:pStyle w:val="Footer"/>
      <w:tabs>
        <w:tab w:val="clear" w:pos="4153"/>
        <w:tab w:val="clear" w:pos="8306"/>
        <w:tab w:val="right" w:pos="9720"/>
      </w:tabs>
      <w:rPr>
        <w:rFonts w:ascii="Arial" w:hAnsi="Arial" w:cs="Arial"/>
        <w:sz w:val="20"/>
        <w:szCs w:val="20"/>
      </w:rPr>
    </w:pPr>
    <w:r w:rsidRPr="00844E46">
      <w:rPr>
        <w:rFonts w:ascii="Arial" w:hAnsi="Arial" w:cs="Arial"/>
        <w:sz w:val="20"/>
        <w:szCs w:val="20"/>
      </w:rPr>
      <w:t>Reference Document:</w:t>
    </w:r>
    <w:r w:rsidR="00E840FF">
      <w:rPr>
        <w:rFonts w:ascii="Arial" w:hAnsi="Arial" w:cs="Arial"/>
        <w:sz w:val="20"/>
        <w:szCs w:val="20"/>
      </w:rPr>
      <w:t xml:space="preserve"> FRAH 041-57-30</w:t>
    </w:r>
    <w:r w:rsidRPr="00844E46">
      <w:rPr>
        <w:rFonts w:ascii="Arial" w:hAnsi="Arial" w:cs="Arial"/>
        <w:sz w:val="20"/>
        <w:szCs w:val="20"/>
      </w:rPr>
      <w:tab/>
      <w:t>FRCA 2900-0</w:t>
    </w:r>
    <w:r w:rsidR="00844E46" w:rsidRPr="00844E46">
      <w:rPr>
        <w:rFonts w:ascii="Arial" w:hAnsi="Arial" w:cs="Arial"/>
        <w:sz w:val="20"/>
        <w:szCs w:val="20"/>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3FE6" w14:textId="77777777" w:rsidR="00FE32D4" w:rsidRDefault="00FE3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B0F2D" w14:textId="77777777" w:rsidR="005E0C6B" w:rsidRDefault="005E0C6B">
      <w:r>
        <w:separator/>
      </w:r>
    </w:p>
  </w:footnote>
  <w:footnote w:type="continuationSeparator" w:id="0">
    <w:p w14:paraId="091B5819" w14:textId="77777777" w:rsidR="005E0C6B" w:rsidRDefault="005E0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63E0" w14:textId="77777777" w:rsidR="00FE32D4" w:rsidRDefault="00FE3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0AB2" w14:textId="1F049F21" w:rsidR="00137626" w:rsidRDefault="00AB1F58" w:rsidP="00D339D4">
    <w:pPr>
      <w:pStyle w:val="Header"/>
      <w:jc w:val="right"/>
    </w:pPr>
    <w:r w:rsidRPr="00C70679">
      <w:rPr>
        <w:noProof/>
      </w:rPr>
      <w:drawing>
        <wp:inline distT="0" distB="0" distL="0" distR="0" wp14:anchorId="510B90E1" wp14:editId="295E3ADB">
          <wp:extent cx="1200150" cy="209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209550"/>
                  </a:xfrm>
                  <a:prstGeom prst="rect">
                    <a:avLst/>
                  </a:prstGeom>
                  <a:noFill/>
                  <a:ln>
                    <a:noFill/>
                  </a:ln>
                </pic:spPr>
              </pic:pic>
            </a:graphicData>
          </a:graphic>
        </wp:inline>
      </w:drawing>
    </w:r>
  </w:p>
  <w:p w14:paraId="161506A3" w14:textId="3683137E" w:rsidR="00137626" w:rsidRDefault="00E840FF" w:rsidP="00E840FF">
    <w:pPr>
      <w:pStyle w:val="Header"/>
    </w:pPr>
    <w:r>
      <w:t>FRAH 041-57-3</w:t>
    </w:r>
    <w:r w:rsidR="00541F73">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3A27" w14:textId="77777777" w:rsidR="00FE32D4" w:rsidRDefault="00FE3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1BF"/>
    <w:multiLevelType w:val="hybridMultilevel"/>
    <w:tmpl w:val="1BB8A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701556"/>
    <w:multiLevelType w:val="hybridMultilevel"/>
    <w:tmpl w:val="4C28217E"/>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53FD8"/>
    <w:multiLevelType w:val="hybridMultilevel"/>
    <w:tmpl w:val="D242CB6E"/>
    <w:lvl w:ilvl="0" w:tplc="3034C08E">
      <w:start w:val="1"/>
      <w:numFmt w:val="bullet"/>
      <w:lvlText w:val="•"/>
      <w:lvlJc w:val="left"/>
      <w:pPr>
        <w:tabs>
          <w:tab w:val="num" w:pos="360"/>
        </w:tabs>
        <w:ind w:left="360" w:hanging="360"/>
      </w:pPr>
      <w:rPr>
        <w:rFonts w:ascii="Times New Roman" w:hAnsi="Times New Roman"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1A4D2D9B"/>
    <w:multiLevelType w:val="hybridMultilevel"/>
    <w:tmpl w:val="B98CC95A"/>
    <w:lvl w:ilvl="0" w:tplc="29003DEC">
      <w:start w:val="1"/>
      <w:numFmt w:val="bullet"/>
      <w:lvlText w:val="•"/>
      <w:lvlJc w:val="left"/>
      <w:pPr>
        <w:tabs>
          <w:tab w:val="num" w:pos="720"/>
        </w:tabs>
        <w:ind w:left="720" w:hanging="360"/>
      </w:pPr>
      <w:rPr>
        <w:rFonts w:ascii="Times New Roman" w:hAnsi="Times New Roman" w:hint="default"/>
      </w:rPr>
    </w:lvl>
    <w:lvl w:ilvl="1" w:tplc="D27EDDBA" w:tentative="1">
      <w:start w:val="1"/>
      <w:numFmt w:val="bullet"/>
      <w:lvlText w:val="•"/>
      <w:lvlJc w:val="left"/>
      <w:pPr>
        <w:tabs>
          <w:tab w:val="num" w:pos="1440"/>
        </w:tabs>
        <w:ind w:left="1440" w:hanging="360"/>
      </w:pPr>
      <w:rPr>
        <w:rFonts w:ascii="Times New Roman" w:hAnsi="Times New Roman" w:hint="default"/>
      </w:rPr>
    </w:lvl>
    <w:lvl w:ilvl="2" w:tplc="BE009D1C" w:tentative="1">
      <w:start w:val="1"/>
      <w:numFmt w:val="bullet"/>
      <w:lvlText w:val="•"/>
      <w:lvlJc w:val="left"/>
      <w:pPr>
        <w:tabs>
          <w:tab w:val="num" w:pos="2160"/>
        </w:tabs>
        <w:ind w:left="2160" w:hanging="360"/>
      </w:pPr>
      <w:rPr>
        <w:rFonts w:ascii="Times New Roman" w:hAnsi="Times New Roman" w:hint="default"/>
      </w:rPr>
    </w:lvl>
    <w:lvl w:ilvl="3" w:tplc="E1609B92" w:tentative="1">
      <w:start w:val="1"/>
      <w:numFmt w:val="bullet"/>
      <w:lvlText w:val="•"/>
      <w:lvlJc w:val="left"/>
      <w:pPr>
        <w:tabs>
          <w:tab w:val="num" w:pos="2880"/>
        </w:tabs>
        <w:ind w:left="2880" w:hanging="360"/>
      </w:pPr>
      <w:rPr>
        <w:rFonts w:ascii="Times New Roman" w:hAnsi="Times New Roman" w:hint="default"/>
      </w:rPr>
    </w:lvl>
    <w:lvl w:ilvl="4" w:tplc="A888FBD0" w:tentative="1">
      <w:start w:val="1"/>
      <w:numFmt w:val="bullet"/>
      <w:lvlText w:val="•"/>
      <w:lvlJc w:val="left"/>
      <w:pPr>
        <w:tabs>
          <w:tab w:val="num" w:pos="3600"/>
        </w:tabs>
        <w:ind w:left="3600" w:hanging="360"/>
      </w:pPr>
      <w:rPr>
        <w:rFonts w:ascii="Times New Roman" w:hAnsi="Times New Roman" w:hint="default"/>
      </w:rPr>
    </w:lvl>
    <w:lvl w:ilvl="5" w:tplc="19146030" w:tentative="1">
      <w:start w:val="1"/>
      <w:numFmt w:val="bullet"/>
      <w:lvlText w:val="•"/>
      <w:lvlJc w:val="left"/>
      <w:pPr>
        <w:tabs>
          <w:tab w:val="num" w:pos="4320"/>
        </w:tabs>
        <w:ind w:left="4320" w:hanging="360"/>
      </w:pPr>
      <w:rPr>
        <w:rFonts w:ascii="Times New Roman" w:hAnsi="Times New Roman" w:hint="default"/>
      </w:rPr>
    </w:lvl>
    <w:lvl w:ilvl="6" w:tplc="95A2F642" w:tentative="1">
      <w:start w:val="1"/>
      <w:numFmt w:val="bullet"/>
      <w:lvlText w:val="•"/>
      <w:lvlJc w:val="left"/>
      <w:pPr>
        <w:tabs>
          <w:tab w:val="num" w:pos="5040"/>
        </w:tabs>
        <w:ind w:left="5040" w:hanging="360"/>
      </w:pPr>
      <w:rPr>
        <w:rFonts w:ascii="Times New Roman" w:hAnsi="Times New Roman" w:hint="default"/>
      </w:rPr>
    </w:lvl>
    <w:lvl w:ilvl="7" w:tplc="D44C064A" w:tentative="1">
      <w:start w:val="1"/>
      <w:numFmt w:val="bullet"/>
      <w:lvlText w:val="•"/>
      <w:lvlJc w:val="left"/>
      <w:pPr>
        <w:tabs>
          <w:tab w:val="num" w:pos="5760"/>
        </w:tabs>
        <w:ind w:left="5760" w:hanging="360"/>
      </w:pPr>
      <w:rPr>
        <w:rFonts w:ascii="Times New Roman" w:hAnsi="Times New Roman" w:hint="default"/>
      </w:rPr>
    </w:lvl>
    <w:lvl w:ilvl="8" w:tplc="C6AAFCC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2124A98"/>
    <w:multiLevelType w:val="hybridMultilevel"/>
    <w:tmpl w:val="EFAC3A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B7E9A"/>
    <w:multiLevelType w:val="hybridMultilevel"/>
    <w:tmpl w:val="657A6056"/>
    <w:lvl w:ilvl="0" w:tplc="5D7E262A">
      <w:start w:val="1"/>
      <w:numFmt w:val="bullet"/>
      <w:lvlText w:val="•"/>
      <w:lvlJc w:val="left"/>
      <w:pPr>
        <w:tabs>
          <w:tab w:val="num" w:pos="360"/>
        </w:tabs>
        <w:ind w:left="360" w:hanging="360"/>
      </w:pPr>
      <w:rPr>
        <w:rFonts w:ascii="Times New Roman" w:hAnsi="Times New Roman" w:hint="default"/>
      </w:rPr>
    </w:lvl>
    <w:lvl w:ilvl="1" w:tplc="A73421B2">
      <w:start w:val="1339"/>
      <w:numFmt w:val="bullet"/>
      <w:lvlText w:val="•"/>
      <w:lvlJc w:val="left"/>
      <w:pPr>
        <w:tabs>
          <w:tab w:val="num" w:pos="1080"/>
        </w:tabs>
        <w:ind w:left="1080" w:hanging="360"/>
      </w:pPr>
      <w:rPr>
        <w:rFonts w:ascii="Times New Roman" w:hAnsi="Times New Roman" w:hint="default"/>
      </w:rPr>
    </w:lvl>
    <w:lvl w:ilvl="2" w:tplc="F2D6BEDE">
      <w:start w:val="1"/>
      <w:numFmt w:val="bullet"/>
      <w:lvlText w:val="•"/>
      <w:lvlJc w:val="left"/>
      <w:pPr>
        <w:tabs>
          <w:tab w:val="num" w:pos="1800"/>
        </w:tabs>
        <w:ind w:left="1800" w:hanging="360"/>
      </w:pPr>
      <w:rPr>
        <w:rFonts w:ascii="Times New Roman" w:hAnsi="Times New Roman" w:hint="default"/>
      </w:rPr>
    </w:lvl>
    <w:lvl w:ilvl="3" w:tplc="ECFADAFE">
      <w:start w:val="1"/>
      <w:numFmt w:val="bullet"/>
      <w:lvlText w:val="•"/>
      <w:lvlJc w:val="left"/>
      <w:pPr>
        <w:tabs>
          <w:tab w:val="num" w:pos="2520"/>
        </w:tabs>
        <w:ind w:left="2520" w:hanging="360"/>
      </w:pPr>
      <w:rPr>
        <w:rFonts w:ascii="Times New Roman" w:hAnsi="Times New Roman" w:hint="default"/>
      </w:rPr>
    </w:lvl>
    <w:lvl w:ilvl="4" w:tplc="F1DC078A">
      <w:start w:val="1"/>
      <w:numFmt w:val="bullet"/>
      <w:lvlText w:val="•"/>
      <w:lvlJc w:val="left"/>
      <w:pPr>
        <w:tabs>
          <w:tab w:val="num" w:pos="3240"/>
        </w:tabs>
        <w:ind w:left="3240" w:hanging="360"/>
      </w:pPr>
      <w:rPr>
        <w:rFonts w:ascii="Times New Roman" w:hAnsi="Times New Roman" w:hint="default"/>
      </w:rPr>
    </w:lvl>
    <w:lvl w:ilvl="5" w:tplc="7BDE7128" w:tentative="1">
      <w:start w:val="1"/>
      <w:numFmt w:val="bullet"/>
      <w:lvlText w:val="•"/>
      <w:lvlJc w:val="left"/>
      <w:pPr>
        <w:tabs>
          <w:tab w:val="num" w:pos="3960"/>
        </w:tabs>
        <w:ind w:left="3960" w:hanging="360"/>
      </w:pPr>
      <w:rPr>
        <w:rFonts w:ascii="Times New Roman" w:hAnsi="Times New Roman" w:hint="default"/>
      </w:rPr>
    </w:lvl>
    <w:lvl w:ilvl="6" w:tplc="6D84EF8A" w:tentative="1">
      <w:start w:val="1"/>
      <w:numFmt w:val="bullet"/>
      <w:lvlText w:val="•"/>
      <w:lvlJc w:val="left"/>
      <w:pPr>
        <w:tabs>
          <w:tab w:val="num" w:pos="4680"/>
        </w:tabs>
        <w:ind w:left="4680" w:hanging="360"/>
      </w:pPr>
      <w:rPr>
        <w:rFonts w:ascii="Times New Roman" w:hAnsi="Times New Roman" w:hint="default"/>
      </w:rPr>
    </w:lvl>
    <w:lvl w:ilvl="7" w:tplc="00A040A2" w:tentative="1">
      <w:start w:val="1"/>
      <w:numFmt w:val="bullet"/>
      <w:lvlText w:val="•"/>
      <w:lvlJc w:val="left"/>
      <w:pPr>
        <w:tabs>
          <w:tab w:val="num" w:pos="5400"/>
        </w:tabs>
        <w:ind w:left="5400" w:hanging="360"/>
      </w:pPr>
      <w:rPr>
        <w:rFonts w:ascii="Times New Roman" w:hAnsi="Times New Roman" w:hint="default"/>
      </w:rPr>
    </w:lvl>
    <w:lvl w:ilvl="8" w:tplc="1C647B40"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29670D1A"/>
    <w:multiLevelType w:val="hybridMultilevel"/>
    <w:tmpl w:val="8AAA1932"/>
    <w:lvl w:ilvl="0" w:tplc="08090001">
      <w:start w:val="1"/>
      <w:numFmt w:val="bullet"/>
      <w:lvlText w:val=""/>
      <w:lvlJc w:val="left"/>
      <w:pPr>
        <w:tabs>
          <w:tab w:val="num" w:pos="360"/>
        </w:tabs>
        <w:ind w:left="360" w:hanging="360"/>
      </w:pPr>
      <w:rPr>
        <w:rFonts w:ascii="Symbol" w:hAnsi="Symbol"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2A6D5287"/>
    <w:multiLevelType w:val="hybridMultilevel"/>
    <w:tmpl w:val="9216D2E0"/>
    <w:lvl w:ilvl="0" w:tplc="6100C422">
      <w:start w:val="1"/>
      <w:numFmt w:val="bullet"/>
      <w:lvlText w:val="•"/>
      <w:lvlJc w:val="left"/>
      <w:pPr>
        <w:tabs>
          <w:tab w:val="num" w:pos="360"/>
        </w:tabs>
        <w:ind w:left="360" w:hanging="360"/>
      </w:pPr>
      <w:rPr>
        <w:rFonts w:ascii="Times New Roman" w:hAnsi="Times New Roman" w:hint="default"/>
      </w:rPr>
    </w:lvl>
    <w:lvl w:ilvl="1" w:tplc="E3024034" w:tentative="1">
      <w:start w:val="1"/>
      <w:numFmt w:val="bullet"/>
      <w:lvlText w:val="•"/>
      <w:lvlJc w:val="left"/>
      <w:pPr>
        <w:tabs>
          <w:tab w:val="num" w:pos="1080"/>
        </w:tabs>
        <w:ind w:left="1080" w:hanging="360"/>
      </w:pPr>
      <w:rPr>
        <w:rFonts w:ascii="Times New Roman" w:hAnsi="Times New Roman" w:hint="default"/>
      </w:rPr>
    </w:lvl>
    <w:lvl w:ilvl="2" w:tplc="6D608646" w:tentative="1">
      <w:start w:val="1"/>
      <w:numFmt w:val="bullet"/>
      <w:lvlText w:val="•"/>
      <w:lvlJc w:val="left"/>
      <w:pPr>
        <w:tabs>
          <w:tab w:val="num" w:pos="1800"/>
        </w:tabs>
        <w:ind w:left="1800" w:hanging="360"/>
      </w:pPr>
      <w:rPr>
        <w:rFonts w:ascii="Times New Roman" w:hAnsi="Times New Roman" w:hint="default"/>
      </w:rPr>
    </w:lvl>
    <w:lvl w:ilvl="3" w:tplc="B4EC744C" w:tentative="1">
      <w:start w:val="1"/>
      <w:numFmt w:val="bullet"/>
      <w:lvlText w:val="•"/>
      <w:lvlJc w:val="left"/>
      <w:pPr>
        <w:tabs>
          <w:tab w:val="num" w:pos="2520"/>
        </w:tabs>
        <w:ind w:left="2520" w:hanging="360"/>
      </w:pPr>
      <w:rPr>
        <w:rFonts w:ascii="Times New Roman" w:hAnsi="Times New Roman" w:hint="default"/>
      </w:rPr>
    </w:lvl>
    <w:lvl w:ilvl="4" w:tplc="0D6C2708" w:tentative="1">
      <w:start w:val="1"/>
      <w:numFmt w:val="bullet"/>
      <w:lvlText w:val="•"/>
      <w:lvlJc w:val="left"/>
      <w:pPr>
        <w:tabs>
          <w:tab w:val="num" w:pos="3240"/>
        </w:tabs>
        <w:ind w:left="3240" w:hanging="360"/>
      </w:pPr>
      <w:rPr>
        <w:rFonts w:ascii="Times New Roman" w:hAnsi="Times New Roman" w:hint="default"/>
      </w:rPr>
    </w:lvl>
    <w:lvl w:ilvl="5" w:tplc="ADDC4A08" w:tentative="1">
      <w:start w:val="1"/>
      <w:numFmt w:val="bullet"/>
      <w:lvlText w:val="•"/>
      <w:lvlJc w:val="left"/>
      <w:pPr>
        <w:tabs>
          <w:tab w:val="num" w:pos="3960"/>
        </w:tabs>
        <w:ind w:left="3960" w:hanging="360"/>
      </w:pPr>
      <w:rPr>
        <w:rFonts w:ascii="Times New Roman" w:hAnsi="Times New Roman" w:hint="default"/>
      </w:rPr>
    </w:lvl>
    <w:lvl w:ilvl="6" w:tplc="8760F210" w:tentative="1">
      <w:start w:val="1"/>
      <w:numFmt w:val="bullet"/>
      <w:lvlText w:val="•"/>
      <w:lvlJc w:val="left"/>
      <w:pPr>
        <w:tabs>
          <w:tab w:val="num" w:pos="4680"/>
        </w:tabs>
        <w:ind w:left="4680" w:hanging="360"/>
      </w:pPr>
      <w:rPr>
        <w:rFonts w:ascii="Times New Roman" w:hAnsi="Times New Roman" w:hint="default"/>
      </w:rPr>
    </w:lvl>
    <w:lvl w:ilvl="7" w:tplc="131A2806" w:tentative="1">
      <w:start w:val="1"/>
      <w:numFmt w:val="bullet"/>
      <w:lvlText w:val="•"/>
      <w:lvlJc w:val="left"/>
      <w:pPr>
        <w:tabs>
          <w:tab w:val="num" w:pos="5400"/>
        </w:tabs>
        <w:ind w:left="5400" w:hanging="360"/>
      </w:pPr>
      <w:rPr>
        <w:rFonts w:ascii="Times New Roman" w:hAnsi="Times New Roman" w:hint="default"/>
      </w:rPr>
    </w:lvl>
    <w:lvl w:ilvl="8" w:tplc="F7562C2E" w:tentative="1">
      <w:start w:val="1"/>
      <w:numFmt w:val="bullet"/>
      <w:lvlText w:val="•"/>
      <w:lvlJc w:val="left"/>
      <w:pPr>
        <w:tabs>
          <w:tab w:val="num" w:pos="6120"/>
        </w:tabs>
        <w:ind w:left="6120" w:hanging="360"/>
      </w:pPr>
      <w:rPr>
        <w:rFonts w:ascii="Times New Roman" w:hAnsi="Times New Roman" w:hint="default"/>
      </w:rPr>
    </w:lvl>
  </w:abstractNum>
  <w:abstractNum w:abstractNumId="8" w15:restartNumberingAfterBreak="0">
    <w:nsid w:val="2BAA5B39"/>
    <w:multiLevelType w:val="hybridMultilevel"/>
    <w:tmpl w:val="17AEE96A"/>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E74E6"/>
    <w:multiLevelType w:val="hybridMultilevel"/>
    <w:tmpl w:val="C7AEE752"/>
    <w:lvl w:ilvl="0" w:tplc="C9BCEFDE">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265720"/>
    <w:multiLevelType w:val="hybridMultilevel"/>
    <w:tmpl w:val="761A39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2335E"/>
    <w:multiLevelType w:val="hybridMultilevel"/>
    <w:tmpl w:val="DB1C7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941870"/>
    <w:multiLevelType w:val="hybridMultilevel"/>
    <w:tmpl w:val="8716F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2064"/>
    <w:multiLevelType w:val="hybridMultilevel"/>
    <w:tmpl w:val="C13C9AF8"/>
    <w:lvl w:ilvl="0" w:tplc="0809000B">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F40A5"/>
    <w:multiLevelType w:val="hybridMultilevel"/>
    <w:tmpl w:val="7682B5FE"/>
    <w:lvl w:ilvl="0" w:tplc="8390D3F8">
      <w:start w:val="1"/>
      <w:numFmt w:val="bullet"/>
      <w:lvlText w:val="•"/>
      <w:lvlJc w:val="left"/>
      <w:pPr>
        <w:tabs>
          <w:tab w:val="num" w:pos="720"/>
        </w:tabs>
        <w:ind w:left="720" w:hanging="360"/>
      </w:pPr>
      <w:rPr>
        <w:rFonts w:ascii="Times New Roman" w:hAnsi="Times New Roman" w:hint="default"/>
      </w:rPr>
    </w:lvl>
    <w:lvl w:ilvl="1" w:tplc="6FDA9CF2" w:tentative="1">
      <w:start w:val="1"/>
      <w:numFmt w:val="bullet"/>
      <w:lvlText w:val="•"/>
      <w:lvlJc w:val="left"/>
      <w:pPr>
        <w:tabs>
          <w:tab w:val="num" w:pos="1440"/>
        </w:tabs>
        <w:ind w:left="1440" w:hanging="360"/>
      </w:pPr>
      <w:rPr>
        <w:rFonts w:ascii="Times New Roman" w:hAnsi="Times New Roman" w:hint="default"/>
      </w:rPr>
    </w:lvl>
    <w:lvl w:ilvl="2" w:tplc="8BB29AC8" w:tentative="1">
      <w:start w:val="1"/>
      <w:numFmt w:val="bullet"/>
      <w:lvlText w:val="•"/>
      <w:lvlJc w:val="left"/>
      <w:pPr>
        <w:tabs>
          <w:tab w:val="num" w:pos="2160"/>
        </w:tabs>
        <w:ind w:left="2160" w:hanging="360"/>
      </w:pPr>
      <w:rPr>
        <w:rFonts w:ascii="Times New Roman" w:hAnsi="Times New Roman" w:hint="default"/>
      </w:rPr>
    </w:lvl>
    <w:lvl w:ilvl="3" w:tplc="5A62DB08" w:tentative="1">
      <w:start w:val="1"/>
      <w:numFmt w:val="bullet"/>
      <w:lvlText w:val="•"/>
      <w:lvlJc w:val="left"/>
      <w:pPr>
        <w:tabs>
          <w:tab w:val="num" w:pos="2880"/>
        </w:tabs>
        <w:ind w:left="2880" w:hanging="360"/>
      </w:pPr>
      <w:rPr>
        <w:rFonts w:ascii="Times New Roman" w:hAnsi="Times New Roman" w:hint="default"/>
      </w:rPr>
    </w:lvl>
    <w:lvl w:ilvl="4" w:tplc="50C03AF2" w:tentative="1">
      <w:start w:val="1"/>
      <w:numFmt w:val="bullet"/>
      <w:lvlText w:val="•"/>
      <w:lvlJc w:val="left"/>
      <w:pPr>
        <w:tabs>
          <w:tab w:val="num" w:pos="3600"/>
        </w:tabs>
        <w:ind w:left="3600" w:hanging="360"/>
      </w:pPr>
      <w:rPr>
        <w:rFonts w:ascii="Times New Roman" w:hAnsi="Times New Roman" w:hint="default"/>
      </w:rPr>
    </w:lvl>
    <w:lvl w:ilvl="5" w:tplc="C3786D9E" w:tentative="1">
      <w:start w:val="1"/>
      <w:numFmt w:val="bullet"/>
      <w:lvlText w:val="•"/>
      <w:lvlJc w:val="left"/>
      <w:pPr>
        <w:tabs>
          <w:tab w:val="num" w:pos="4320"/>
        </w:tabs>
        <w:ind w:left="4320" w:hanging="360"/>
      </w:pPr>
      <w:rPr>
        <w:rFonts w:ascii="Times New Roman" w:hAnsi="Times New Roman" w:hint="default"/>
      </w:rPr>
    </w:lvl>
    <w:lvl w:ilvl="6" w:tplc="D1181FBA" w:tentative="1">
      <w:start w:val="1"/>
      <w:numFmt w:val="bullet"/>
      <w:lvlText w:val="•"/>
      <w:lvlJc w:val="left"/>
      <w:pPr>
        <w:tabs>
          <w:tab w:val="num" w:pos="5040"/>
        </w:tabs>
        <w:ind w:left="5040" w:hanging="360"/>
      </w:pPr>
      <w:rPr>
        <w:rFonts w:ascii="Times New Roman" w:hAnsi="Times New Roman" w:hint="default"/>
      </w:rPr>
    </w:lvl>
    <w:lvl w:ilvl="7" w:tplc="9EB8692A" w:tentative="1">
      <w:start w:val="1"/>
      <w:numFmt w:val="bullet"/>
      <w:lvlText w:val="•"/>
      <w:lvlJc w:val="left"/>
      <w:pPr>
        <w:tabs>
          <w:tab w:val="num" w:pos="5760"/>
        </w:tabs>
        <w:ind w:left="5760" w:hanging="360"/>
      </w:pPr>
      <w:rPr>
        <w:rFonts w:ascii="Times New Roman" w:hAnsi="Times New Roman" w:hint="default"/>
      </w:rPr>
    </w:lvl>
    <w:lvl w:ilvl="8" w:tplc="1214EB4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B974A68"/>
    <w:multiLevelType w:val="hybridMultilevel"/>
    <w:tmpl w:val="6D5A81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CD5973"/>
    <w:multiLevelType w:val="hybridMultilevel"/>
    <w:tmpl w:val="A0160A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DC7E02"/>
    <w:multiLevelType w:val="hybridMultilevel"/>
    <w:tmpl w:val="D40C5CC4"/>
    <w:lvl w:ilvl="0" w:tplc="0809000B">
      <w:start w:val="1"/>
      <w:numFmt w:val="bullet"/>
      <w:lvlText w:val=""/>
      <w:lvlJc w:val="left"/>
      <w:pPr>
        <w:ind w:left="783" w:hanging="360"/>
      </w:pPr>
      <w:rPr>
        <w:rFonts w:ascii="Wingdings" w:hAnsi="Wingdings" w:hint="default"/>
      </w:rPr>
    </w:lvl>
    <w:lvl w:ilvl="1" w:tplc="08090009">
      <w:start w:val="1"/>
      <w:numFmt w:val="bullet"/>
      <w:lvlText w:val=""/>
      <w:lvlJc w:val="left"/>
      <w:pPr>
        <w:ind w:left="1503" w:hanging="360"/>
      </w:pPr>
      <w:rPr>
        <w:rFonts w:ascii="Wingdings" w:hAnsi="Wingdings"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532C7A33"/>
    <w:multiLevelType w:val="hybridMultilevel"/>
    <w:tmpl w:val="2B6C338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9">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2F5DF2"/>
    <w:multiLevelType w:val="hybridMultilevel"/>
    <w:tmpl w:val="9430686C"/>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401065"/>
    <w:multiLevelType w:val="hybridMultilevel"/>
    <w:tmpl w:val="558E7E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9B34C6"/>
    <w:multiLevelType w:val="hybridMultilevel"/>
    <w:tmpl w:val="7A50D2BA"/>
    <w:lvl w:ilvl="0" w:tplc="BAB67856">
      <w:start w:val="1"/>
      <w:numFmt w:val="bullet"/>
      <w:lvlText w:val="•"/>
      <w:lvlJc w:val="left"/>
      <w:pPr>
        <w:tabs>
          <w:tab w:val="num" w:pos="720"/>
        </w:tabs>
        <w:ind w:left="720" w:hanging="360"/>
      </w:pPr>
      <w:rPr>
        <w:rFonts w:ascii="Times New Roman" w:hAnsi="Times New Roman" w:hint="default"/>
      </w:rPr>
    </w:lvl>
    <w:lvl w:ilvl="1" w:tplc="172AF958" w:tentative="1">
      <w:start w:val="1"/>
      <w:numFmt w:val="bullet"/>
      <w:lvlText w:val="•"/>
      <w:lvlJc w:val="left"/>
      <w:pPr>
        <w:tabs>
          <w:tab w:val="num" w:pos="1440"/>
        </w:tabs>
        <w:ind w:left="1440" w:hanging="360"/>
      </w:pPr>
      <w:rPr>
        <w:rFonts w:ascii="Times New Roman" w:hAnsi="Times New Roman" w:hint="default"/>
      </w:rPr>
    </w:lvl>
    <w:lvl w:ilvl="2" w:tplc="6FCEA72C" w:tentative="1">
      <w:start w:val="1"/>
      <w:numFmt w:val="bullet"/>
      <w:lvlText w:val="•"/>
      <w:lvlJc w:val="left"/>
      <w:pPr>
        <w:tabs>
          <w:tab w:val="num" w:pos="2160"/>
        </w:tabs>
        <w:ind w:left="2160" w:hanging="360"/>
      </w:pPr>
      <w:rPr>
        <w:rFonts w:ascii="Times New Roman" w:hAnsi="Times New Roman" w:hint="default"/>
      </w:rPr>
    </w:lvl>
    <w:lvl w:ilvl="3" w:tplc="DE1ED858" w:tentative="1">
      <w:start w:val="1"/>
      <w:numFmt w:val="bullet"/>
      <w:lvlText w:val="•"/>
      <w:lvlJc w:val="left"/>
      <w:pPr>
        <w:tabs>
          <w:tab w:val="num" w:pos="2880"/>
        </w:tabs>
        <w:ind w:left="2880" w:hanging="360"/>
      </w:pPr>
      <w:rPr>
        <w:rFonts w:ascii="Times New Roman" w:hAnsi="Times New Roman" w:hint="default"/>
      </w:rPr>
    </w:lvl>
    <w:lvl w:ilvl="4" w:tplc="45622A1E" w:tentative="1">
      <w:start w:val="1"/>
      <w:numFmt w:val="bullet"/>
      <w:lvlText w:val="•"/>
      <w:lvlJc w:val="left"/>
      <w:pPr>
        <w:tabs>
          <w:tab w:val="num" w:pos="3600"/>
        </w:tabs>
        <w:ind w:left="3600" w:hanging="360"/>
      </w:pPr>
      <w:rPr>
        <w:rFonts w:ascii="Times New Roman" w:hAnsi="Times New Roman" w:hint="default"/>
      </w:rPr>
    </w:lvl>
    <w:lvl w:ilvl="5" w:tplc="2870D19E" w:tentative="1">
      <w:start w:val="1"/>
      <w:numFmt w:val="bullet"/>
      <w:lvlText w:val="•"/>
      <w:lvlJc w:val="left"/>
      <w:pPr>
        <w:tabs>
          <w:tab w:val="num" w:pos="4320"/>
        </w:tabs>
        <w:ind w:left="4320" w:hanging="360"/>
      </w:pPr>
      <w:rPr>
        <w:rFonts w:ascii="Times New Roman" w:hAnsi="Times New Roman" w:hint="default"/>
      </w:rPr>
    </w:lvl>
    <w:lvl w:ilvl="6" w:tplc="53625FF8" w:tentative="1">
      <w:start w:val="1"/>
      <w:numFmt w:val="bullet"/>
      <w:lvlText w:val="•"/>
      <w:lvlJc w:val="left"/>
      <w:pPr>
        <w:tabs>
          <w:tab w:val="num" w:pos="5040"/>
        </w:tabs>
        <w:ind w:left="5040" w:hanging="360"/>
      </w:pPr>
      <w:rPr>
        <w:rFonts w:ascii="Times New Roman" w:hAnsi="Times New Roman" w:hint="default"/>
      </w:rPr>
    </w:lvl>
    <w:lvl w:ilvl="7" w:tplc="1DE65420" w:tentative="1">
      <w:start w:val="1"/>
      <w:numFmt w:val="bullet"/>
      <w:lvlText w:val="•"/>
      <w:lvlJc w:val="left"/>
      <w:pPr>
        <w:tabs>
          <w:tab w:val="num" w:pos="5760"/>
        </w:tabs>
        <w:ind w:left="5760" w:hanging="360"/>
      </w:pPr>
      <w:rPr>
        <w:rFonts w:ascii="Times New Roman" w:hAnsi="Times New Roman" w:hint="default"/>
      </w:rPr>
    </w:lvl>
    <w:lvl w:ilvl="8" w:tplc="E17AB5B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F252B5A"/>
    <w:multiLevelType w:val="hybridMultilevel"/>
    <w:tmpl w:val="5B60DD92"/>
    <w:lvl w:ilvl="0" w:tplc="AD8EBA44">
      <w:start w:val="1"/>
      <w:numFmt w:val="bullet"/>
      <w:lvlText w:val="•"/>
      <w:lvlJc w:val="left"/>
      <w:pPr>
        <w:tabs>
          <w:tab w:val="num" w:pos="720"/>
        </w:tabs>
        <w:ind w:left="720" w:hanging="360"/>
      </w:pPr>
      <w:rPr>
        <w:rFonts w:ascii="Times New Roman" w:hAnsi="Times New Roman" w:hint="default"/>
      </w:rPr>
    </w:lvl>
    <w:lvl w:ilvl="1" w:tplc="48D45516" w:tentative="1">
      <w:start w:val="1"/>
      <w:numFmt w:val="bullet"/>
      <w:lvlText w:val="•"/>
      <w:lvlJc w:val="left"/>
      <w:pPr>
        <w:tabs>
          <w:tab w:val="num" w:pos="1440"/>
        </w:tabs>
        <w:ind w:left="1440" w:hanging="360"/>
      </w:pPr>
      <w:rPr>
        <w:rFonts w:ascii="Times New Roman" w:hAnsi="Times New Roman" w:hint="default"/>
      </w:rPr>
    </w:lvl>
    <w:lvl w:ilvl="2" w:tplc="928EE40E" w:tentative="1">
      <w:start w:val="1"/>
      <w:numFmt w:val="bullet"/>
      <w:lvlText w:val="•"/>
      <w:lvlJc w:val="left"/>
      <w:pPr>
        <w:tabs>
          <w:tab w:val="num" w:pos="2160"/>
        </w:tabs>
        <w:ind w:left="2160" w:hanging="360"/>
      </w:pPr>
      <w:rPr>
        <w:rFonts w:ascii="Times New Roman" w:hAnsi="Times New Roman" w:hint="default"/>
      </w:rPr>
    </w:lvl>
    <w:lvl w:ilvl="3" w:tplc="8BC8E2DC" w:tentative="1">
      <w:start w:val="1"/>
      <w:numFmt w:val="bullet"/>
      <w:lvlText w:val="•"/>
      <w:lvlJc w:val="left"/>
      <w:pPr>
        <w:tabs>
          <w:tab w:val="num" w:pos="2880"/>
        </w:tabs>
        <w:ind w:left="2880" w:hanging="360"/>
      </w:pPr>
      <w:rPr>
        <w:rFonts w:ascii="Times New Roman" w:hAnsi="Times New Roman" w:hint="default"/>
      </w:rPr>
    </w:lvl>
    <w:lvl w:ilvl="4" w:tplc="D1960B26" w:tentative="1">
      <w:start w:val="1"/>
      <w:numFmt w:val="bullet"/>
      <w:lvlText w:val="•"/>
      <w:lvlJc w:val="left"/>
      <w:pPr>
        <w:tabs>
          <w:tab w:val="num" w:pos="3600"/>
        </w:tabs>
        <w:ind w:left="3600" w:hanging="360"/>
      </w:pPr>
      <w:rPr>
        <w:rFonts w:ascii="Times New Roman" w:hAnsi="Times New Roman" w:hint="default"/>
      </w:rPr>
    </w:lvl>
    <w:lvl w:ilvl="5" w:tplc="2FAADD3A" w:tentative="1">
      <w:start w:val="1"/>
      <w:numFmt w:val="bullet"/>
      <w:lvlText w:val="•"/>
      <w:lvlJc w:val="left"/>
      <w:pPr>
        <w:tabs>
          <w:tab w:val="num" w:pos="4320"/>
        </w:tabs>
        <w:ind w:left="4320" w:hanging="360"/>
      </w:pPr>
      <w:rPr>
        <w:rFonts w:ascii="Times New Roman" w:hAnsi="Times New Roman" w:hint="default"/>
      </w:rPr>
    </w:lvl>
    <w:lvl w:ilvl="6" w:tplc="9F6EA512" w:tentative="1">
      <w:start w:val="1"/>
      <w:numFmt w:val="bullet"/>
      <w:lvlText w:val="•"/>
      <w:lvlJc w:val="left"/>
      <w:pPr>
        <w:tabs>
          <w:tab w:val="num" w:pos="5040"/>
        </w:tabs>
        <w:ind w:left="5040" w:hanging="360"/>
      </w:pPr>
      <w:rPr>
        <w:rFonts w:ascii="Times New Roman" w:hAnsi="Times New Roman" w:hint="default"/>
      </w:rPr>
    </w:lvl>
    <w:lvl w:ilvl="7" w:tplc="2702049C" w:tentative="1">
      <w:start w:val="1"/>
      <w:numFmt w:val="bullet"/>
      <w:lvlText w:val="•"/>
      <w:lvlJc w:val="left"/>
      <w:pPr>
        <w:tabs>
          <w:tab w:val="num" w:pos="5760"/>
        </w:tabs>
        <w:ind w:left="5760" w:hanging="360"/>
      </w:pPr>
      <w:rPr>
        <w:rFonts w:ascii="Times New Roman" w:hAnsi="Times New Roman" w:hint="default"/>
      </w:rPr>
    </w:lvl>
    <w:lvl w:ilvl="8" w:tplc="1E42520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22253F3"/>
    <w:multiLevelType w:val="hybridMultilevel"/>
    <w:tmpl w:val="5672EFF4"/>
    <w:lvl w:ilvl="0" w:tplc="08090001">
      <w:start w:val="1"/>
      <w:numFmt w:val="bullet"/>
      <w:lvlText w:val=""/>
      <w:lvlJc w:val="left"/>
      <w:pPr>
        <w:ind w:left="2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0C1498"/>
    <w:multiLevelType w:val="hybridMultilevel"/>
    <w:tmpl w:val="40B012F2"/>
    <w:lvl w:ilvl="0" w:tplc="10C00C70">
      <w:start w:val="1"/>
      <w:numFmt w:val="bullet"/>
      <w:lvlText w:val="•"/>
      <w:lvlJc w:val="left"/>
      <w:pPr>
        <w:tabs>
          <w:tab w:val="num" w:pos="720"/>
        </w:tabs>
        <w:ind w:left="720" w:hanging="360"/>
      </w:pPr>
      <w:rPr>
        <w:rFonts w:ascii="Times New Roman" w:hAnsi="Times New Roman" w:hint="default"/>
      </w:rPr>
    </w:lvl>
    <w:lvl w:ilvl="1" w:tplc="70D8B2EA" w:tentative="1">
      <w:start w:val="1"/>
      <w:numFmt w:val="bullet"/>
      <w:lvlText w:val="•"/>
      <w:lvlJc w:val="left"/>
      <w:pPr>
        <w:tabs>
          <w:tab w:val="num" w:pos="1440"/>
        </w:tabs>
        <w:ind w:left="1440" w:hanging="360"/>
      </w:pPr>
      <w:rPr>
        <w:rFonts w:ascii="Times New Roman" w:hAnsi="Times New Roman" w:hint="default"/>
      </w:rPr>
    </w:lvl>
    <w:lvl w:ilvl="2" w:tplc="35D4879C" w:tentative="1">
      <w:start w:val="1"/>
      <w:numFmt w:val="bullet"/>
      <w:lvlText w:val="•"/>
      <w:lvlJc w:val="left"/>
      <w:pPr>
        <w:tabs>
          <w:tab w:val="num" w:pos="2160"/>
        </w:tabs>
        <w:ind w:left="2160" w:hanging="360"/>
      </w:pPr>
      <w:rPr>
        <w:rFonts w:ascii="Times New Roman" w:hAnsi="Times New Roman" w:hint="default"/>
      </w:rPr>
    </w:lvl>
    <w:lvl w:ilvl="3" w:tplc="F3128546" w:tentative="1">
      <w:start w:val="1"/>
      <w:numFmt w:val="bullet"/>
      <w:lvlText w:val="•"/>
      <w:lvlJc w:val="left"/>
      <w:pPr>
        <w:tabs>
          <w:tab w:val="num" w:pos="2880"/>
        </w:tabs>
        <w:ind w:left="2880" w:hanging="360"/>
      </w:pPr>
      <w:rPr>
        <w:rFonts w:ascii="Times New Roman" w:hAnsi="Times New Roman" w:hint="default"/>
      </w:rPr>
    </w:lvl>
    <w:lvl w:ilvl="4" w:tplc="3C7851AE" w:tentative="1">
      <w:start w:val="1"/>
      <w:numFmt w:val="bullet"/>
      <w:lvlText w:val="•"/>
      <w:lvlJc w:val="left"/>
      <w:pPr>
        <w:tabs>
          <w:tab w:val="num" w:pos="3600"/>
        </w:tabs>
        <w:ind w:left="3600" w:hanging="360"/>
      </w:pPr>
      <w:rPr>
        <w:rFonts w:ascii="Times New Roman" w:hAnsi="Times New Roman" w:hint="default"/>
      </w:rPr>
    </w:lvl>
    <w:lvl w:ilvl="5" w:tplc="0A7A3EB6" w:tentative="1">
      <w:start w:val="1"/>
      <w:numFmt w:val="bullet"/>
      <w:lvlText w:val="•"/>
      <w:lvlJc w:val="left"/>
      <w:pPr>
        <w:tabs>
          <w:tab w:val="num" w:pos="4320"/>
        </w:tabs>
        <w:ind w:left="4320" w:hanging="360"/>
      </w:pPr>
      <w:rPr>
        <w:rFonts w:ascii="Times New Roman" w:hAnsi="Times New Roman" w:hint="default"/>
      </w:rPr>
    </w:lvl>
    <w:lvl w:ilvl="6" w:tplc="518852BE" w:tentative="1">
      <w:start w:val="1"/>
      <w:numFmt w:val="bullet"/>
      <w:lvlText w:val="•"/>
      <w:lvlJc w:val="left"/>
      <w:pPr>
        <w:tabs>
          <w:tab w:val="num" w:pos="5040"/>
        </w:tabs>
        <w:ind w:left="5040" w:hanging="360"/>
      </w:pPr>
      <w:rPr>
        <w:rFonts w:ascii="Times New Roman" w:hAnsi="Times New Roman" w:hint="default"/>
      </w:rPr>
    </w:lvl>
    <w:lvl w:ilvl="7" w:tplc="A332455A" w:tentative="1">
      <w:start w:val="1"/>
      <w:numFmt w:val="bullet"/>
      <w:lvlText w:val="•"/>
      <w:lvlJc w:val="left"/>
      <w:pPr>
        <w:tabs>
          <w:tab w:val="num" w:pos="5760"/>
        </w:tabs>
        <w:ind w:left="5760" w:hanging="360"/>
      </w:pPr>
      <w:rPr>
        <w:rFonts w:ascii="Times New Roman" w:hAnsi="Times New Roman" w:hint="default"/>
      </w:rPr>
    </w:lvl>
    <w:lvl w:ilvl="8" w:tplc="0520D7C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FDE4258"/>
    <w:multiLevelType w:val="multilevel"/>
    <w:tmpl w:val="EB06F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3756913">
    <w:abstractNumId w:val="24"/>
  </w:num>
  <w:num w:numId="2" w16cid:durableId="2083521485">
    <w:abstractNumId w:val="21"/>
  </w:num>
  <w:num w:numId="3" w16cid:durableId="30035390">
    <w:abstractNumId w:val="14"/>
  </w:num>
  <w:num w:numId="4" w16cid:durableId="548147515">
    <w:abstractNumId w:val="3"/>
  </w:num>
  <w:num w:numId="5" w16cid:durableId="1738043156">
    <w:abstractNumId w:val="22"/>
  </w:num>
  <w:num w:numId="6" w16cid:durableId="696006333">
    <w:abstractNumId w:val="0"/>
  </w:num>
  <w:num w:numId="7" w16cid:durableId="1142229320">
    <w:abstractNumId w:val="11"/>
  </w:num>
  <w:num w:numId="8" w16cid:durableId="1350908301">
    <w:abstractNumId w:val="2"/>
  </w:num>
  <w:num w:numId="9" w16cid:durableId="1816027577">
    <w:abstractNumId w:val="5"/>
  </w:num>
  <w:num w:numId="10" w16cid:durableId="1801878183">
    <w:abstractNumId w:val="12"/>
  </w:num>
  <w:num w:numId="11" w16cid:durableId="604768016">
    <w:abstractNumId w:val="6"/>
  </w:num>
  <w:num w:numId="12" w16cid:durableId="1191190746">
    <w:abstractNumId w:val="1"/>
  </w:num>
  <w:num w:numId="13" w16cid:durableId="1245141880">
    <w:abstractNumId w:val="8"/>
  </w:num>
  <w:num w:numId="14" w16cid:durableId="1991277938">
    <w:abstractNumId w:val="7"/>
  </w:num>
  <w:num w:numId="15" w16cid:durableId="1563130436">
    <w:abstractNumId w:val="9"/>
  </w:num>
  <w:num w:numId="16" w16cid:durableId="1670256188">
    <w:abstractNumId w:val="23"/>
  </w:num>
  <w:num w:numId="17" w16cid:durableId="455031132">
    <w:abstractNumId w:val="18"/>
  </w:num>
  <w:num w:numId="18" w16cid:durableId="335428912">
    <w:abstractNumId w:val="13"/>
  </w:num>
  <w:num w:numId="19" w16cid:durableId="1806580888">
    <w:abstractNumId w:val="19"/>
  </w:num>
  <w:num w:numId="20" w16cid:durableId="1398162817">
    <w:abstractNumId w:val="4"/>
  </w:num>
  <w:num w:numId="21" w16cid:durableId="522741604">
    <w:abstractNumId w:val="17"/>
  </w:num>
  <w:num w:numId="22" w16cid:durableId="822429931">
    <w:abstractNumId w:val="10"/>
  </w:num>
  <w:num w:numId="23" w16cid:durableId="1480877673">
    <w:abstractNumId w:val="25"/>
  </w:num>
  <w:num w:numId="24" w16cid:durableId="1394816204">
    <w:abstractNumId w:val="15"/>
  </w:num>
  <w:num w:numId="25" w16cid:durableId="626009482">
    <w:abstractNumId w:val="16"/>
  </w:num>
  <w:num w:numId="26" w16cid:durableId="102966183">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DA"/>
    <w:rsid w:val="000023A1"/>
    <w:rsid w:val="00015D24"/>
    <w:rsid w:val="000246D1"/>
    <w:rsid w:val="00025E24"/>
    <w:rsid w:val="00026512"/>
    <w:rsid w:val="0003321E"/>
    <w:rsid w:val="000403C5"/>
    <w:rsid w:val="00047D2E"/>
    <w:rsid w:val="00054B28"/>
    <w:rsid w:val="00055EF7"/>
    <w:rsid w:val="00056B71"/>
    <w:rsid w:val="000621E4"/>
    <w:rsid w:val="00062D85"/>
    <w:rsid w:val="00064FAE"/>
    <w:rsid w:val="000737D0"/>
    <w:rsid w:val="00080414"/>
    <w:rsid w:val="00084CAF"/>
    <w:rsid w:val="00096EE9"/>
    <w:rsid w:val="000A4D53"/>
    <w:rsid w:val="000A610F"/>
    <w:rsid w:val="000B7B57"/>
    <w:rsid w:val="000C1520"/>
    <w:rsid w:val="000D0F2B"/>
    <w:rsid w:val="000D1674"/>
    <w:rsid w:val="000D5A3D"/>
    <w:rsid w:val="000D7ED2"/>
    <w:rsid w:val="000E2245"/>
    <w:rsid w:val="000F6D87"/>
    <w:rsid w:val="00111A94"/>
    <w:rsid w:val="001214C7"/>
    <w:rsid w:val="001221FA"/>
    <w:rsid w:val="00122B0A"/>
    <w:rsid w:val="001251AB"/>
    <w:rsid w:val="00126208"/>
    <w:rsid w:val="001347EF"/>
    <w:rsid w:val="00137626"/>
    <w:rsid w:val="00141964"/>
    <w:rsid w:val="001458DC"/>
    <w:rsid w:val="0014768E"/>
    <w:rsid w:val="00152BFD"/>
    <w:rsid w:val="00161AEE"/>
    <w:rsid w:val="00164526"/>
    <w:rsid w:val="00166578"/>
    <w:rsid w:val="0016763E"/>
    <w:rsid w:val="00172D2C"/>
    <w:rsid w:val="00175F17"/>
    <w:rsid w:val="00187D6C"/>
    <w:rsid w:val="00196C0A"/>
    <w:rsid w:val="001A30E8"/>
    <w:rsid w:val="001A3199"/>
    <w:rsid w:val="001B0BCA"/>
    <w:rsid w:val="001B675E"/>
    <w:rsid w:val="001B7922"/>
    <w:rsid w:val="001C348A"/>
    <w:rsid w:val="001E128A"/>
    <w:rsid w:val="001E2CF0"/>
    <w:rsid w:val="001E77F0"/>
    <w:rsid w:val="001F4D9C"/>
    <w:rsid w:val="002017E6"/>
    <w:rsid w:val="002022C9"/>
    <w:rsid w:val="002057BE"/>
    <w:rsid w:val="0021009C"/>
    <w:rsid w:val="00210878"/>
    <w:rsid w:val="002112F1"/>
    <w:rsid w:val="002302A4"/>
    <w:rsid w:val="0023074E"/>
    <w:rsid w:val="002471E8"/>
    <w:rsid w:val="00256EA7"/>
    <w:rsid w:val="002615F3"/>
    <w:rsid w:val="00264039"/>
    <w:rsid w:val="0026561C"/>
    <w:rsid w:val="00274E95"/>
    <w:rsid w:val="002A195E"/>
    <w:rsid w:val="002A562B"/>
    <w:rsid w:val="002A6479"/>
    <w:rsid w:val="002B63AA"/>
    <w:rsid w:val="002D17DE"/>
    <w:rsid w:val="002D7A35"/>
    <w:rsid w:val="002E0CC4"/>
    <w:rsid w:val="002E4140"/>
    <w:rsid w:val="002E69E3"/>
    <w:rsid w:val="002F27D2"/>
    <w:rsid w:val="002F5BF6"/>
    <w:rsid w:val="003041BC"/>
    <w:rsid w:val="00326D8A"/>
    <w:rsid w:val="003305F3"/>
    <w:rsid w:val="00330B9F"/>
    <w:rsid w:val="003344B8"/>
    <w:rsid w:val="00343D8F"/>
    <w:rsid w:val="00351857"/>
    <w:rsid w:val="0037411B"/>
    <w:rsid w:val="00374824"/>
    <w:rsid w:val="00382E3E"/>
    <w:rsid w:val="00385ABF"/>
    <w:rsid w:val="003B11FB"/>
    <w:rsid w:val="003C151D"/>
    <w:rsid w:val="003C5534"/>
    <w:rsid w:val="003D305F"/>
    <w:rsid w:val="003D7E97"/>
    <w:rsid w:val="003E264B"/>
    <w:rsid w:val="003E72E5"/>
    <w:rsid w:val="003F0E46"/>
    <w:rsid w:val="003F2D81"/>
    <w:rsid w:val="003F7C7B"/>
    <w:rsid w:val="004001F2"/>
    <w:rsid w:val="00413AFC"/>
    <w:rsid w:val="00416119"/>
    <w:rsid w:val="0042014B"/>
    <w:rsid w:val="004244A4"/>
    <w:rsid w:val="00425DC6"/>
    <w:rsid w:val="004279F7"/>
    <w:rsid w:val="004425E7"/>
    <w:rsid w:val="0044698D"/>
    <w:rsid w:val="0045467A"/>
    <w:rsid w:val="00457055"/>
    <w:rsid w:val="0046582F"/>
    <w:rsid w:val="004715AC"/>
    <w:rsid w:val="004753CF"/>
    <w:rsid w:val="00481127"/>
    <w:rsid w:val="004931F5"/>
    <w:rsid w:val="004B3B54"/>
    <w:rsid w:val="004C3DC2"/>
    <w:rsid w:val="004C6847"/>
    <w:rsid w:val="004D0F5C"/>
    <w:rsid w:val="004D2B3F"/>
    <w:rsid w:val="004D6409"/>
    <w:rsid w:val="004F4610"/>
    <w:rsid w:val="004F5882"/>
    <w:rsid w:val="00501476"/>
    <w:rsid w:val="005037FB"/>
    <w:rsid w:val="0051017F"/>
    <w:rsid w:val="005113B0"/>
    <w:rsid w:val="00514964"/>
    <w:rsid w:val="00522E35"/>
    <w:rsid w:val="005234C2"/>
    <w:rsid w:val="0052370C"/>
    <w:rsid w:val="00524882"/>
    <w:rsid w:val="005329E6"/>
    <w:rsid w:val="00541F73"/>
    <w:rsid w:val="0054590B"/>
    <w:rsid w:val="00555C3B"/>
    <w:rsid w:val="00561DE8"/>
    <w:rsid w:val="00563752"/>
    <w:rsid w:val="00570DF2"/>
    <w:rsid w:val="00573070"/>
    <w:rsid w:val="00581C77"/>
    <w:rsid w:val="005829C9"/>
    <w:rsid w:val="005B18B0"/>
    <w:rsid w:val="005B1ABC"/>
    <w:rsid w:val="005B5109"/>
    <w:rsid w:val="005B5BCC"/>
    <w:rsid w:val="005B79B7"/>
    <w:rsid w:val="005C2A16"/>
    <w:rsid w:val="005C57EA"/>
    <w:rsid w:val="005C5B31"/>
    <w:rsid w:val="005C6960"/>
    <w:rsid w:val="005C6F3A"/>
    <w:rsid w:val="005E0C6B"/>
    <w:rsid w:val="005E2515"/>
    <w:rsid w:val="005E2F02"/>
    <w:rsid w:val="005E45DF"/>
    <w:rsid w:val="005E622B"/>
    <w:rsid w:val="005F0885"/>
    <w:rsid w:val="005F57F4"/>
    <w:rsid w:val="005F5941"/>
    <w:rsid w:val="005F5B29"/>
    <w:rsid w:val="005F7247"/>
    <w:rsid w:val="006007C9"/>
    <w:rsid w:val="00623946"/>
    <w:rsid w:val="0063201C"/>
    <w:rsid w:val="006463BD"/>
    <w:rsid w:val="006574B5"/>
    <w:rsid w:val="00670F3E"/>
    <w:rsid w:val="00674734"/>
    <w:rsid w:val="006843D9"/>
    <w:rsid w:val="00686878"/>
    <w:rsid w:val="006954C1"/>
    <w:rsid w:val="006A1577"/>
    <w:rsid w:val="006A4FD0"/>
    <w:rsid w:val="006B17F2"/>
    <w:rsid w:val="006B2324"/>
    <w:rsid w:val="006B528C"/>
    <w:rsid w:val="006C13B6"/>
    <w:rsid w:val="006C4D75"/>
    <w:rsid w:val="006C6506"/>
    <w:rsid w:val="006C6F32"/>
    <w:rsid w:val="006E0FB2"/>
    <w:rsid w:val="006E3F56"/>
    <w:rsid w:val="007032E2"/>
    <w:rsid w:val="00714741"/>
    <w:rsid w:val="00720A12"/>
    <w:rsid w:val="00723EE5"/>
    <w:rsid w:val="007267A4"/>
    <w:rsid w:val="00726A23"/>
    <w:rsid w:val="007275EE"/>
    <w:rsid w:val="00727BA0"/>
    <w:rsid w:val="00733B21"/>
    <w:rsid w:val="00733C00"/>
    <w:rsid w:val="00733CBC"/>
    <w:rsid w:val="0073571F"/>
    <w:rsid w:val="00747972"/>
    <w:rsid w:val="00757CB2"/>
    <w:rsid w:val="00765199"/>
    <w:rsid w:val="00772F15"/>
    <w:rsid w:val="00782AD9"/>
    <w:rsid w:val="00792F33"/>
    <w:rsid w:val="007B27E3"/>
    <w:rsid w:val="007C2EFF"/>
    <w:rsid w:val="007C38E9"/>
    <w:rsid w:val="007C77B7"/>
    <w:rsid w:val="007D3383"/>
    <w:rsid w:val="007E3124"/>
    <w:rsid w:val="007E4EF6"/>
    <w:rsid w:val="007E710B"/>
    <w:rsid w:val="00801C33"/>
    <w:rsid w:val="008133A9"/>
    <w:rsid w:val="00815D17"/>
    <w:rsid w:val="0081713A"/>
    <w:rsid w:val="00817625"/>
    <w:rsid w:val="00830826"/>
    <w:rsid w:val="00832631"/>
    <w:rsid w:val="008339EF"/>
    <w:rsid w:val="00837CD8"/>
    <w:rsid w:val="00844E46"/>
    <w:rsid w:val="00853E83"/>
    <w:rsid w:val="00855B5C"/>
    <w:rsid w:val="00860BC3"/>
    <w:rsid w:val="00873485"/>
    <w:rsid w:val="00875765"/>
    <w:rsid w:val="0087578E"/>
    <w:rsid w:val="008765CA"/>
    <w:rsid w:val="00886FA9"/>
    <w:rsid w:val="00887955"/>
    <w:rsid w:val="00890E63"/>
    <w:rsid w:val="00895FBE"/>
    <w:rsid w:val="0089715D"/>
    <w:rsid w:val="008A3017"/>
    <w:rsid w:val="008A30AF"/>
    <w:rsid w:val="008A619A"/>
    <w:rsid w:val="008B6B5F"/>
    <w:rsid w:val="008C03C7"/>
    <w:rsid w:val="008F5A49"/>
    <w:rsid w:val="00914DEE"/>
    <w:rsid w:val="00914FE9"/>
    <w:rsid w:val="00923BCC"/>
    <w:rsid w:val="00926FEA"/>
    <w:rsid w:val="009313D4"/>
    <w:rsid w:val="009354DF"/>
    <w:rsid w:val="0093713A"/>
    <w:rsid w:val="009476AB"/>
    <w:rsid w:val="00962E74"/>
    <w:rsid w:val="00964DD3"/>
    <w:rsid w:val="009714F1"/>
    <w:rsid w:val="00986BB8"/>
    <w:rsid w:val="009879EC"/>
    <w:rsid w:val="009916EF"/>
    <w:rsid w:val="00991F3F"/>
    <w:rsid w:val="00994E85"/>
    <w:rsid w:val="009960E7"/>
    <w:rsid w:val="009A38E4"/>
    <w:rsid w:val="009A517F"/>
    <w:rsid w:val="009B21C7"/>
    <w:rsid w:val="009C1A72"/>
    <w:rsid w:val="009C3D0E"/>
    <w:rsid w:val="009C4075"/>
    <w:rsid w:val="009C4886"/>
    <w:rsid w:val="009C5611"/>
    <w:rsid w:val="009C6949"/>
    <w:rsid w:val="009D339D"/>
    <w:rsid w:val="009E0BD4"/>
    <w:rsid w:val="009E387D"/>
    <w:rsid w:val="009E72A6"/>
    <w:rsid w:val="009F28CF"/>
    <w:rsid w:val="009F2A8E"/>
    <w:rsid w:val="009F50F0"/>
    <w:rsid w:val="00A016B8"/>
    <w:rsid w:val="00A01FAD"/>
    <w:rsid w:val="00A043DC"/>
    <w:rsid w:val="00A43100"/>
    <w:rsid w:val="00A43E1E"/>
    <w:rsid w:val="00A4439B"/>
    <w:rsid w:val="00A46EB9"/>
    <w:rsid w:val="00A51FD8"/>
    <w:rsid w:val="00A85D66"/>
    <w:rsid w:val="00A871D3"/>
    <w:rsid w:val="00A90B34"/>
    <w:rsid w:val="00A94CEF"/>
    <w:rsid w:val="00A97A26"/>
    <w:rsid w:val="00AA0872"/>
    <w:rsid w:val="00AB1317"/>
    <w:rsid w:val="00AB1C6D"/>
    <w:rsid w:val="00AB1F58"/>
    <w:rsid w:val="00AB39CD"/>
    <w:rsid w:val="00AB7CB4"/>
    <w:rsid w:val="00AC1BEF"/>
    <w:rsid w:val="00AC2983"/>
    <w:rsid w:val="00AC6B17"/>
    <w:rsid w:val="00AD357A"/>
    <w:rsid w:val="00AE58B2"/>
    <w:rsid w:val="00B056B8"/>
    <w:rsid w:val="00B05819"/>
    <w:rsid w:val="00B075B0"/>
    <w:rsid w:val="00B243AD"/>
    <w:rsid w:val="00B25200"/>
    <w:rsid w:val="00B2766C"/>
    <w:rsid w:val="00B303C3"/>
    <w:rsid w:val="00B34852"/>
    <w:rsid w:val="00B37B6C"/>
    <w:rsid w:val="00B41447"/>
    <w:rsid w:val="00B41939"/>
    <w:rsid w:val="00B440F8"/>
    <w:rsid w:val="00B446D9"/>
    <w:rsid w:val="00B517CD"/>
    <w:rsid w:val="00B637C5"/>
    <w:rsid w:val="00B64CA9"/>
    <w:rsid w:val="00B67F59"/>
    <w:rsid w:val="00B85032"/>
    <w:rsid w:val="00B859AE"/>
    <w:rsid w:val="00B9645F"/>
    <w:rsid w:val="00BA2AAB"/>
    <w:rsid w:val="00BA3BA4"/>
    <w:rsid w:val="00BA3D6F"/>
    <w:rsid w:val="00BB440A"/>
    <w:rsid w:val="00BC69F7"/>
    <w:rsid w:val="00BD108A"/>
    <w:rsid w:val="00BD52FB"/>
    <w:rsid w:val="00BE4B44"/>
    <w:rsid w:val="00BE77FF"/>
    <w:rsid w:val="00C0225A"/>
    <w:rsid w:val="00C0389C"/>
    <w:rsid w:val="00C13D71"/>
    <w:rsid w:val="00C22AEF"/>
    <w:rsid w:val="00C31E51"/>
    <w:rsid w:val="00C53040"/>
    <w:rsid w:val="00C54507"/>
    <w:rsid w:val="00C55438"/>
    <w:rsid w:val="00C567B3"/>
    <w:rsid w:val="00C640F3"/>
    <w:rsid w:val="00C64EDA"/>
    <w:rsid w:val="00C66B1F"/>
    <w:rsid w:val="00C707C5"/>
    <w:rsid w:val="00C737B5"/>
    <w:rsid w:val="00C9319D"/>
    <w:rsid w:val="00C94512"/>
    <w:rsid w:val="00CA4E49"/>
    <w:rsid w:val="00CB17B3"/>
    <w:rsid w:val="00CC0613"/>
    <w:rsid w:val="00CD12B3"/>
    <w:rsid w:val="00CE3AE9"/>
    <w:rsid w:val="00D0485D"/>
    <w:rsid w:val="00D05C69"/>
    <w:rsid w:val="00D26D94"/>
    <w:rsid w:val="00D339D4"/>
    <w:rsid w:val="00D379BF"/>
    <w:rsid w:val="00D51D77"/>
    <w:rsid w:val="00D54D3C"/>
    <w:rsid w:val="00D55FF4"/>
    <w:rsid w:val="00D63D53"/>
    <w:rsid w:val="00D81152"/>
    <w:rsid w:val="00D82998"/>
    <w:rsid w:val="00D87148"/>
    <w:rsid w:val="00DC408D"/>
    <w:rsid w:val="00DC692C"/>
    <w:rsid w:val="00DE12E9"/>
    <w:rsid w:val="00DE3EF0"/>
    <w:rsid w:val="00DF5D8A"/>
    <w:rsid w:val="00E17475"/>
    <w:rsid w:val="00E200D4"/>
    <w:rsid w:val="00E20F0F"/>
    <w:rsid w:val="00E26C46"/>
    <w:rsid w:val="00E45A13"/>
    <w:rsid w:val="00E54444"/>
    <w:rsid w:val="00E62460"/>
    <w:rsid w:val="00E71FCD"/>
    <w:rsid w:val="00E757D6"/>
    <w:rsid w:val="00E840FF"/>
    <w:rsid w:val="00E9168C"/>
    <w:rsid w:val="00E9360A"/>
    <w:rsid w:val="00E97438"/>
    <w:rsid w:val="00EA04AB"/>
    <w:rsid w:val="00EA23B3"/>
    <w:rsid w:val="00EA48DA"/>
    <w:rsid w:val="00EB16A8"/>
    <w:rsid w:val="00EB5311"/>
    <w:rsid w:val="00EC5234"/>
    <w:rsid w:val="00ED4A58"/>
    <w:rsid w:val="00ED7EDE"/>
    <w:rsid w:val="00EE1611"/>
    <w:rsid w:val="00F002A2"/>
    <w:rsid w:val="00F0139D"/>
    <w:rsid w:val="00F0456E"/>
    <w:rsid w:val="00F06D6A"/>
    <w:rsid w:val="00F154B1"/>
    <w:rsid w:val="00F37EE9"/>
    <w:rsid w:val="00F44B53"/>
    <w:rsid w:val="00F466E8"/>
    <w:rsid w:val="00F46A43"/>
    <w:rsid w:val="00F5050D"/>
    <w:rsid w:val="00F5075F"/>
    <w:rsid w:val="00F62FAF"/>
    <w:rsid w:val="00F6554E"/>
    <w:rsid w:val="00F67561"/>
    <w:rsid w:val="00F70DA3"/>
    <w:rsid w:val="00F712BE"/>
    <w:rsid w:val="00F74DED"/>
    <w:rsid w:val="00F76B43"/>
    <w:rsid w:val="00F8445B"/>
    <w:rsid w:val="00F86046"/>
    <w:rsid w:val="00FA34E0"/>
    <w:rsid w:val="00FB02D9"/>
    <w:rsid w:val="00FB12A5"/>
    <w:rsid w:val="00FB38FA"/>
    <w:rsid w:val="00FB39E3"/>
    <w:rsid w:val="00FB438A"/>
    <w:rsid w:val="00FB6982"/>
    <w:rsid w:val="00FC3BB3"/>
    <w:rsid w:val="00FD4871"/>
    <w:rsid w:val="00FD54F0"/>
    <w:rsid w:val="00FE32D4"/>
    <w:rsid w:val="00FE437B"/>
    <w:rsid w:val="00FE5474"/>
    <w:rsid w:val="00FF0BB1"/>
    <w:rsid w:val="00FF3034"/>
    <w:rsid w:val="00FF4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A844B"/>
  <w15:docId w15:val="{200BE433-0901-4507-A809-7FFE17BA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9D4"/>
    <w:rPr>
      <w:rFonts w:ascii="Tahoma" w:hAnsi="Tahom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32E2"/>
    <w:rPr>
      <w:rFonts w:ascii="Verdana" w:hAnsi="Verdana" w:hint="default"/>
      <w:strike w:val="0"/>
      <w:dstrike w:val="0"/>
      <w:color w:val="002992"/>
      <w:sz w:val="17"/>
      <w:szCs w:val="17"/>
      <w:u w:val="single"/>
      <w:effect w:val="none"/>
    </w:rPr>
  </w:style>
  <w:style w:type="paragraph" w:styleId="NormalWeb">
    <w:name w:val="Normal (Web)"/>
    <w:basedOn w:val="Normal"/>
    <w:rsid w:val="007032E2"/>
    <w:pPr>
      <w:spacing w:after="90"/>
    </w:pPr>
  </w:style>
  <w:style w:type="character" w:styleId="Strong">
    <w:name w:val="Strong"/>
    <w:basedOn w:val="DefaultParagraphFont"/>
    <w:qFormat/>
    <w:rsid w:val="007032E2"/>
    <w:rPr>
      <w:b/>
      <w:bCs/>
    </w:rPr>
  </w:style>
  <w:style w:type="table" w:styleId="TableGrid">
    <w:name w:val="Table Grid"/>
    <w:basedOn w:val="TableNormal"/>
    <w:rsid w:val="00FE4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51FD8"/>
    <w:pPr>
      <w:tabs>
        <w:tab w:val="center" w:pos="4153"/>
        <w:tab w:val="right" w:pos="8306"/>
      </w:tabs>
    </w:pPr>
  </w:style>
  <w:style w:type="paragraph" w:styleId="Footer">
    <w:name w:val="footer"/>
    <w:basedOn w:val="Normal"/>
    <w:rsid w:val="00A51FD8"/>
    <w:pPr>
      <w:tabs>
        <w:tab w:val="center" w:pos="4153"/>
        <w:tab w:val="right" w:pos="8306"/>
      </w:tabs>
    </w:pPr>
  </w:style>
  <w:style w:type="character" w:customStyle="1" w:styleId="titles">
    <w:name w:val="titles"/>
    <w:basedOn w:val="DefaultParagraphFont"/>
    <w:rsid w:val="00E45A13"/>
  </w:style>
  <w:style w:type="character" w:customStyle="1" w:styleId="bodytxt">
    <w:name w:val="bodytxt"/>
    <w:basedOn w:val="DefaultParagraphFont"/>
    <w:rsid w:val="00E45A13"/>
  </w:style>
  <w:style w:type="character" w:customStyle="1" w:styleId="greytxt">
    <w:name w:val="greytxt"/>
    <w:basedOn w:val="DefaultParagraphFont"/>
    <w:rsid w:val="00E45A13"/>
  </w:style>
  <w:style w:type="character" w:customStyle="1" w:styleId="greytxt2">
    <w:name w:val="greytxt2"/>
    <w:basedOn w:val="DefaultParagraphFont"/>
    <w:rsid w:val="00E45A13"/>
  </w:style>
  <w:style w:type="character" w:styleId="Emphasis">
    <w:name w:val="Emphasis"/>
    <w:basedOn w:val="DefaultParagraphFont"/>
    <w:qFormat/>
    <w:rsid w:val="00054B28"/>
    <w:rPr>
      <w:i/>
      <w:iCs/>
    </w:rPr>
  </w:style>
  <w:style w:type="character" w:styleId="PageNumber">
    <w:name w:val="page number"/>
    <w:basedOn w:val="DefaultParagraphFont"/>
    <w:rsid w:val="00054B28"/>
  </w:style>
  <w:style w:type="paragraph" w:styleId="BalloonText">
    <w:name w:val="Balloon Text"/>
    <w:basedOn w:val="Normal"/>
    <w:link w:val="BalloonTextChar"/>
    <w:rsid w:val="00F712BE"/>
    <w:rPr>
      <w:rFonts w:cs="Tahoma"/>
      <w:sz w:val="16"/>
      <w:szCs w:val="16"/>
    </w:rPr>
  </w:style>
  <w:style w:type="character" w:customStyle="1" w:styleId="BalloonTextChar">
    <w:name w:val="Balloon Text Char"/>
    <w:basedOn w:val="DefaultParagraphFont"/>
    <w:link w:val="BalloonText"/>
    <w:rsid w:val="00F712BE"/>
    <w:rPr>
      <w:rFonts w:ascii="Tahoma" w:hAnsi="Tahoma" w:cs="Tahoma"/>
      <w:sz w:val="16"/>
      <w:szCs w:val="16"/>
    </w:rPr>
  </w:style>
  <w:style w:type="paragraph" w:styleId="ListParagraph">
    <w:name w:val="List Paragraph"/>
    <w:basedOn w:val="Normal"/>
    <w:uiPriority w:val="34"/>
    <w:qFormat/>
    <w:rsid w:val="001E77F0"/>
    <w:pPr>
      <w:ind w:left="720"/>
      <w:contextualSpacing/>
    </w:pPr>
    <w:rPr>
      <w:rFonts w:ascii="Arial" w:hAnsi="Arial"/>
      <w:sz w:val="24"/>
    </w:rPr>
  </w:style>
  <w:style w:type="character" w:customStyle="1" w:styleId="HeaderChar">
    <w:name w:val="Header Char"/>
    <w:basedOn w:val="DefaultParagraphFont"/>
    <w:link w:val="Header"/>
    <w:rsid w:val="006463BD"/>
    <w:rPr>
      <w:rFonts w:ascii="Tahoma" w:hAnsi="Tahoma"/>
      <w:sz w:val="22"/>
      <w:szCs w:val="24"/>
    </w:rPr>
  </w:style>
  <w:style w:type="paragraph" w:customStyle="1" w:styleId="tablenormal0">
    <w:name w:val="tablenormal"/>
    <w:basedOn w:val="Normal"/>
    <w:rsid w:val="00815D17"/>
    <w:pPr>
      <w:spacing w:before="60" w:after="60"/>
    </w:pPr>
    <w:rPr>
      <w:rFonts w:ascii="Arial" w:hAnsi="Arial" w:cs="Arial"/>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0471">
      <w:bodyDiv w:val="1"/>
      <w:marLeft w:val="0"/>
      <w:marRight w:val="0"/>
      <w:marTop w:val="0"/>
      <w:marBottom w:val="0"/>
      <w:divBdr>
        <w:top w:val="none" w:sz="0" w:space="0" w:color="auto"/>
        <w:left w:val="none" w:sz="0" w:space="0" w:color="auto"/>
        <w:bottom w:val="none" w:sz="0" w:space="0" w:color="auto"/>
        <w:right w:val="none" w:sz="0" w:space="0" w:color="auto"/>
      </w:divBdr>
    </w:div>
    <w:div w:id="206187266">
      <w:bodyDiv w:val="1"/>
      <w:marLeft w:val="0"/>
      <w:marRight w:val="0"/>
      <w:marTop w:val="0"/>
      <w:marBottom w:val="0"/>
      <w:divBdr>
        <w:top w:val="none" w:sz="0" w:space="0" w:color="auto"/>
        <w:left w:val="none" w:sz="0" w:space="0" w:color="auto"/>
        <w:bottom w:val="none" w:sz="0" w:space="0" w:color="auto"/>
        <w:right w:val="none" w:sz="0" w:space="0" w:color="auto"/>
      </w:divBdr>
    </w:div>
    <w:div w:id="291594050">
      <w:bodyDiv w:val="1"/>
      <w:marLeft w:val="0"/>
      <w:marRight w:val="0"/>
      <w:marTop w:val="0"/>
      <w:marBottom w:val="0"/>
      <w:divBdr>
        <w:top w:val="none" w:sz="0" w:space="0" w:color="auto"/>
        <w:left w:val="none" w:sz="0" w:space="0" w:color="auto"/>
        <w:bottom w:val="none" w:sz="0" w:space="0" w:color="auto"/>
        <w:right w:val="none" w:sz="0" w:space="0" w:color="auto"/>
      </w:divBdr>
    </w:div>
    <w:div w:id="487748482">
      <w:bodyDiv w:val="1"/>
      <w:marLeft w:val="0"/>
      <w:marRight w:val="0"/>
      <w:marTop w:val="0"/>
      <w:marBottom w:val="0"/>
      <w:divBdr>
        <w:top w:val="none" w:sz="0" w:space="0" w:color="auto"/>
        <w:left w:val="none" w:sz="0" w:space="0" w:color="auto"/>
        <w:bottom w:val="none" w:sz="0" w:space="0" w:color="auto"/>
        <w:right w:val="none" w:sz="0" w:space="0" w:color="auto"/>
      </w:divBdr>
      <w:divsChild>
        <w:div w:id="14503967">
          <w:marLeft w:val="0"/>
          <w:marRight w:val="0"/>
          <w:marTop w:val="0"/>
          <w:marBottom w:val="0"/>
          <w:divBdr>
            <w:top w:val="none" w:sz="0" w:space="0" w:color="auto"/>
            <w:left w:val="none" w:sz="0" w:space="0" w:color="auto"/>
            <w:bottom w:val="none" w:sz="0" w:space="0" w:color="auto"/>
            <w:right w:val="none" w:sz="0" w:space="0" w:color="auto"/>
          </w:divBdr>
        </w:div>
        <w:div w:id="18119739">
          <w:marLeft w:val="0"/>
          <w:marRight w:val="0"/>
          <w:marTop w:val="0"/>
          <w:marBottom w:val="0"/>
          <w:divBdr>
            <w:top w:val="none" w:sz="0" w:space="0" w:color="auto"/>
            <w:left w:val="none" w:sz="0" w:space="0" w:color="auto"/>
            <w:bottom w:val="none" w:sz="0" w:space="0" w:color="auto"/>
            <w:right w:val="none" w:sz="0" w:space="0" w:color="auto"/>
          </w:divBdr>
        </w:div>
        <w:div w:id="63064577">
          <w:marLeft w:val="0"/>
          <w:marRight w:val="0"/>
          <w:marTop w:val="0"/>
          <w:marBottom w:val="0"/>
          <w:divBdr>
            <w:top w:val="none" w:sz="0" w:space="0" w:color="auto"/>
            <w:left w:val="none" w:sz="0" w:space="0" w:color="auto"/>
            <w:bottom w:val="none" w:sz="0" w:space="0" w:color="auto"/>
            <w:right w:val="none" w:sz="0" w:space="0" w:color="auto"/>
          </w:divBdr>
        </w:div>
        <w:div w:id="173765007">
          <w:marLeft w:val="0"/>
          <w:marRight w:val="0"/>
          <w:marTop w:val="0"/>
          <w:marBottom w:val="0"/>
          <w:divBdr>
            <w:top w:val="none" w:sz="0" w:space="0" w:color="auto"/>
            <w:left w:val="none" w:sz="0" w:space="0" w:color="auto"/>
            <w:bottom w:val="none" w:sz="0" w:space="0" w:color="auto"/>
            <w:right w:val="none" w:sz="0" w:space="0" w:color="auto"/>
          </w:divBdr>
        </w:div>
        <w:div w:id="198277860">
          <w:marLeft w:val="0"/>
          <w:marRight w:val="0"/>
          <w:marTop w:val="0"/>
          <w:marBottom w:val="0"/>
          <w:divBdr>
            <w:top w:val="none" w:sz="0" w:space="0" w:color="auto"/>
            <w:left w:val="none" w:sz="0" w:space="0" w:color="auto"/>
            <w:bottom w:val="none" w:sz="0" w:space="0" w:color="auto"/>
            <w:right w:val="none" w:sz="0" w:space="0" w:color="auto"/>
          </w:divBdr>
        </w:div>
        <w:div w:id="231425146">
          <w:marLeft w:val="0"/>
          <w:marRight w:val="0"/>
          <w:marTop w:val="0"/>
          <w:marBottom w:val="0"/>
          <w:divBdr>
            <w:top w:val="none" w:sz="0" w:space="0" w:color="auto"/>
            <w:left w:val="none" w:sz="0" w:space="0" w:color="auto"/>
            <w:bottom w:val="none" w:sz="0" w:space="0" w:color="auto"/>
            <w:right w:val="none" w:sz="0" w:space="0" w:color="auto"/>
          </w:divBdr>
        </w:div>
        <w:div w:id="553541022">
          <w:marLeft w:val="0"/>
          <w:marRight w:val="0"/>
          <w:marTop w:val="0"/>
          <w:marBottom w:val="0"/>
          <w:divBdr>
            <w:top w:val="none" w:sz="0" w:space="0" w:color="auto"/>
            <w:left w:val="none" w:sz="0" w:space="0" w:color="auto"/>
            <w:bottom w:val="none" w:sz="0" w:space="0" w:color="auto"/>
            <w:right w:val="none" w:sz="0" w:space="0" w:color="auto"/>
          </w:divBdr>
        </w:div>
        <w:div w:id="583536904">
          <w:marLeft w:val="0"/>
          <w:marRight w:val="0"/>
          <w:marTop w:val="0"/>
          <w:marBottom w:val="0"/>
          <w:divBdr>
            <w:top w:val="none" w:sz="0" w:space="0" w:color="auto"/>
            <w:left w:val="none" w:sz="0" w:space="0" w:color="auto"/>
            <w:bottom w:val="none" w:sz="0" w:space="0" w:color="auto"/>
            <w:right w:val="none" w:sz="0" w:space="0" w:color="auto"/>
          </w:divBdr>
        </w:div>
        <w:div w:id="621112806">
          <w:marLeft w:val="0"/>
          <w:marRight w:val="0"/>
          <w:marTop w:val="0"/>
          <w:marBottom w:val="0"/>
          <w:divBdr>
            <w:top w:val="none" w:sz="0" w:space="0" w:color="auto"/>
            <w:left w:val="none" w:sz="0" w:space="0" w:color="auto"/>
            <w:bottom w:val="none" w:sz="0" w:space="0" w:color="auto"/>
            <w:right w:val="none" w:sz="0" w:space="0" w:color="auto"/>
          </w:divBdr>
        </w:div>
        <w:div w:id="647368969">
          <w:marLeft w:val="0"/>
          <w:marRight w:val="0"/>
          <w:marTop w:val="0"/>
          <w:marBottom w:val="0"/>
          <w:divBdr>
            <w:top w:val="none" w:sz="0" w:space="0" w:color="auto"/>
            <w:left w:val="none" w:sz="0" w:space="0" w:color="auto"/>
            <w:bottom w:val="none" w:sz="0" w:space="0" w:color="auto"/>
            <w:right w:val="none" w:sz="0" w:space="0" w:color="auto"/>
          </w:divBdr>
        </w:div>
        <w:div w:id="842741325">
          <w:marLeft w:val="0"/>
          <w:marRight w:val="0"/>
          <w:marTop w:val="0"/>
          <w:marBottom w:val="0"/>
          <w:divBdr>
            <w:top w:val="none" w:sz="0" w:space="0" w:color="auto"/>
            <w:left w:val="none" w:sz="0" w:space="0" w:color="auto"/>
            <w:bottom w:val="none" w:sz="0" w:space="0" w:color="auto"/>
            <w:right w:val="none" w:sz="0" w:space="0" w:color="auto"/>
          </w:divBdr>
        </w:div>
        <w:div w:id="930237330">
          <w:marLeft w:val="0"/>
          <w:marRight w:val="0"/>
          <w:marTop w:val="0"/>
          <w:marBottom w:val="0"/>
          <w:divBdr>
            <w:top w:val="none" w:sz="0" w:space="0" w:color="auto"/>
            <w:left w:val="none" w:sz="0" w:space="0" w:color="auto"/>
            <w:bottom w:val="none" w:sz="0" w:space="0" w:color="auto"/>
            <w:right w:val="none" w:sz="0" w:space="0" w:color="auto"/>
          </w:divBdr>
        </w:div>
        <w:div w:id="993334562">
          <w:marLeft w:val="0"/>
          <w:marRight w:val="0"/>
          <w:marTop w:val="0"/>
          <w:marBottom w:val="0"/>
          <w:divBdr>
            <w:top w:val="none" w:sz="0" w:space="0" w:color="auto"/>
            <w:left w:val="none" w:sz="0" w:space="0" w:color="auto"/>
            <w:bottom w:val="none" w:sz="0" w:space="0" w:color="auto"/>
            <w:right w:val="none" w:sz="0" w:space="0" w:color="auto"/>
          </w:divBdr>
        </w:div>
        <w:div w:id="1024941645">
          <w:marLeft w:val="0"/>
          <w:marRight w:val="0"/>
          <w:marTop w:val="0"/>
          <w:marBottom w:val="0"/>
          <w:divBdr>
            <w:top w:val="none" w:sz="0" w:space="0" w:color="auto"/>
            <w:left w:val="none" w:sz="0" w:space="0" w:color="auto"/>
            <w:bottom w:val="none" w:sz="0" w:space="0" w:color="auto"/>
            <w:right w:val="none" w:sz="0" w:space="0" w:color="auto"/>
          </w:divBdr>
        </w:div>
        <w:div w:id="1129015328">
          <w:marLeft w:val="0"/>
          <w:marRight w:val="0"/>
          <w:marTop w:val="0"/>
          <w:marBottom w:val="0"/>
          <w:divBdr>
            <w:top w:val="none" w:sz="0" w:space="0" w:color="auto"/>
            <w:left w:val="none" w:sz="0" w:space="0" w:color="auto"/>
            <w:bottom w:val="none" w:sz="0" w:space="0" w:color="auto"/>
            <w:right w:val="none" w:sz="0" w:space="0" w:color="auto"/>
          </w:divBdr>
        </w:div>
        <w:div w:id="1167869355">
          <w:marLeft w:val="0"/>
          <w:marRight w:val="0"/>
          <w:marTop w:val="0"/>
          <w:marBottom w:val="0"/>
          <w:divBdr>
            <w:top w:val="none" w:sz="0" w:space="0" w:color="auto"/>
            <w:left w:val="none" w:sz="0" w:space="0" w:color="auto"/>
            <w:bottom w:val="none" w:sz="0" w:space="0" w:color="auto"/>
            <w:right w:val="none" w:sz="0" w:space="0" w:color="auto"/>
          </w:divBdr>
        </w:div>
        <w:div w:id="1192186770">
          <w:marLeft w:val="0"/>
          <w:marRight w:val="0"/>
          <w:marTop w:val="0"/>
          <w:marBottom w:val="0"/>
          <w:divBdr>
            <w:top w:val="none" w:sz="0" w:space="0" w:color="auto"/>
            <w:left w:val="none" w:sz="0" w:space="0" w:color="auto"/>
            <w:bottom w:val="none" w:sz="0" w:space="0" w:color="auto"/>
            <w:right w:val="none" w:sz="0" w:space="0" w:color="auto"/>
          </w:divBdr>
        </w:div>
        <w:div w:id="1206717545">
          <w:marLeft w:val="0"/>
          <w:marRight w:val="0"/>
          <w:marTop w:val="0"/>
          <w:marBottom w:val="0"/>
          <w:divBdr>
            <w:top w:val="none" w:sz="0" w:space="0" w:color="auto"/>
            <w:left w:val="none" w:sz="0" w:space="0" w:color="auto"/>
            <w:bottom w:val="none" w:sz="0" w:space="0" w:color="auto"/>
            <w:right w:val="none" w:sz="0" w:space="0" w:color="auto"/>
          </w:divBdr>
        </w:div>
        <w:div w:id="1235817058">
          <w:marLeft w:val="0"/>
          <w:marRight w:val="0"/>
          <w:marTop w:val="0"/>
          <w:marBottom w:val="0"/>
          <w:divBdr>
            <w:top w:val="none" w:sz="0" w:space="0" w:color="auto"/>
            <w:left w:val="none" w:sz="0" w:space="0" w:color="auto"/>
            <w:bottom w:val="none" w:sz="0" w:space="0" w:color="auto"/>
            <w:right w:val="none" w:sz="0" w:space="0" w:color="auto"/>
          </w:divBdr>
        </w:div>
        <w:div w:id="1256087996">
          <w:marLeft w:val="0"/>
          <w:marRight w:val="0"/>
          <w:marTop w:val="0"/>
          <w:marBottom w:val="0"/>
          <w:divBdr>
            <w:top w:val="none" w:sz="0" w:space="0" w:color="auto"/>
            <w:left w:val="none" w:sz="0" w:space="0" w:color="auto"/>
            <w:bottom w:val="none" w:sz="0" w:space="0" w:color="auto"/>
            <w:right w:val="none" w:sz="0" w:space="0" w:color="auto"/>
          </w:divBdr>
        </w:div>
        <w:div w:id="1359086005">
          <w:marLeft w:val="0"/>
          <w:marRight w:val="0"/>
          <w:marTop w:val="0"/>
          <w:marBottom w:val="0"/>
          <w:divBdr>
            <w:top w:val="none" w:sz="0" w:space="0" w:color="auto"/>
            <w:left w:val="none" w:sz="0" w:space="0" w:color="auto"/>
            <w:bottom w:val="none" w:sz="0" w:space="0" w:color="auto"/>
            <w:right w:val="none" w:sz="0" w:space="0" w:color="auto"/>
          </w:divBdr>
        </w:div>
        <w:div w:id="1395086609">
          <w:marLeft w:val="0"/>
          <w:marRight w:val="0"/>
          <w:marTop w:val="0"/>
          <w:marBottom w:val="0"/>
          <w:divBdr>
            <w:top w:val="none" w:sz="0" w:space="0" w:color="auto"/>
            <w:left w:val="none" w:sz="0" w:space="0" w:color="auto"/>
            <w:bottom w:val="none" w:sz="0" w:space="0" w:color="auto"/>
            <w:right w:val="none" w:sz="0" w:space="0" w:color="auto"/>
          </w:divBdr>
        </w:div>
        <w:div w:id="1467510050">
          <w:marLeft w:val="0"/>
          <w:marRight w:val="0"/>
          <w:marTop w:val="0"/>
          <w:marBottom w:val="0"/>
          <w:divBdr>
            <w:top w:val="none" w:sz="0" w:space="0" w:color="auto"/>
            <w:left w:val="none" w:sz="0" w:space="0" w:color="auto"/>
            <w:bottom w:val="none" w:sz="0" w:space="0" w:color="auto"/>
            <w:right w:val="none" w:sz="0" w:space="0" w:color="auto"/>
          </w:divBdr>
        </w:div>
        <w:div w:id="1501240145">
          <w:marLeft w:val="0"/>
          <w:marRight w:val="0"/>
          <w:marTop w:val="0"/>
          <w:marBottom w:val="0"/>
          <w:divBdr>
            <w:top w:val="none" w:sz="0" w:space="0" w:color="auto"/>
            <w:left w:val="none" w:sz="0" w:space="0" w:color="auto"/>
            <w:bottom w:val="none" w:sz="0" w:space="0" w:color="auto"/>
            <w:right w:val="none" w:sz="0" w:space="0" w:color="auto"/>
          </w:divBdr>
        </w:div>
        <w:div w:id="1736077440">
          <w:marLeft w:val="0"/>
          <w:marRight w:val="0"/>
          <w:marTop w:val="0"/>
          <w:marBottom w:val="0"/>
          <w:divBdr>
            <w:top w:val="none" w:sz="0" w:space="0" w:color="auto"/>
            <w:left w:val="none" w:sz="0" w:space="0" w:color="auto"/>
            <w:bottom w:val="none" w:sz="0" w:space="0" w:color="auto"/>
            <w:right w:val="none" w:sz="0" w:space="0" w:color="auto"/>
          </w:divBdr>
        </w:div>
        <w:div w:id="1745227447">
          <w:marLeft w:val="0"/>
          <w:marRight w:val="0"/>
          <w:marTop w:val="0"/>
          <w:marBottom w:val="0"/>
          <w:divBdr>
            <w:top w:val="none" w:sz="0" w:space="0" w:color="auto"/>
            <w:left w:val="none" w:sz="0" w:space="0" w:color="auto"/>
            <w:bottom w:val="none" w:sz="0" w:space="0" w:color="auto"/>
            <w:right w:val="none" w:sz="0" w:space="0" w:color="auto"/>
          </w:divBdr>
        </w:div>
        <w:div w:id="1796214007">
          <w:marLeft w:val="0"/>
          <w:marRight w:val="0"/>
          <w:marTop w:val="0"/>
          <w:marBottom w:val="0"/>
          <w:divBdr>
            <w:top w:val="none" w:sz="0" w:space="0" w:color="auto"/>
            <w:left w:val="none" w:sz="0" w:space="0" w:color="auto"/>
            <w:bottom w:val="none" w:sz="0" w:space="0" w:color="auto"/>
            <w:right w:val="none" w:sz="0" w:space="0" w:color="auto"/>
          </w:divBdr>
        </w:div>
        <w:div w:id="1988704969">
          <w:marLeft w:val="0"/>
          <w:marRight w:val="0"/>
          <w:marTop w:val="0"/>
          <w:marBottom w:val="0"/>
          <w:divBdr>
            <w:top w:val="none" w:sz="0" w:space="0" w:color="auto"/>
            <w:left w:val="none" w:sz="0" w:space="0" w:color="auto"/>
            <w:bottom w:val="none" w:sz="0" w:space="0" w:color="auto"/>
            <w:right w:val="none" w:sz="0" w:space="0" w:color="auto"/>
          </w:divBdr>
        </w:div>
        <w:div w:id="2004091353">
          <w:marLeft w:val="0"/>
          <w:marRight w:val="0"/>
          <w:marTop w:val="0"/>
          <w:marBottom w:val="0"/>
          <w:divBdr>
            <w:top w:val="none" w:sz="0" w:space="0" w:color="auto"/>
            <w:left w:val="none" w:sz="0" w:space="0" w:color="auto"/>
            <w:bottom w:val="none" w:sz="0" w:space="0" w:color="auto"/>
            <w:right w:val="none" w:sz="0" w:space="0" w:color="auto"/>
          </w:divBdr>
        </w:div>
        <w:div w:id="2009674004">
          <w:marLeft w:val="0"/>
          <w:marRight w:val="0"/>
          <w:marTop w:val="0"/>
          <w:marBottom w:val="0"/>
          <w:divBdr>
            <w:top w:val="none" w:sz="0" w:space="0" w:color="auto"/>
            <w:left w:val="none" w:sz="0" w:space="0" w:color="auto"/>
            <w:bottom w:val="none" w:sz="0" w:space="0" w:color="auto"/>
            <w:right w:val="none" w:sz="0" w:space="0" w:color="auto"/>
          </w:divBdr>
        </w:div>
        <w:div w:id="2095975197">
          <w:marLeft w:val="0"/>
          <w:marRight w:val="0"/>
          <w:marTop w:val="0"/>
          <w:marBottom w:val="0"/>
          <w:divBdr>
            <w:top w:val="none" w:sz="0" w:space="0" w:color="auto"/>
            <w:left w:val="none" w:sz="0" w:space="0" w:color="auto"/>
            <w:bottom w:val="none" w:sz="0" w:space="0" w:color="auto"/>
            <w:right w:val="none" w:sz="0" w:space="0" w:color="auto"/>
          </w:divBdr>
        </w:div>
      </w:divsChild>
    </w:div>
    <w:div w:id="584268989">
      <w:bodyDiv w:val="1"/>
      <w:marLeft w:val="0"/>
      <w:marRight w:val="0"/>
      <w:marTop w:val="0"/>
      <w:marBottom w:val="0"/>
      <w:divBdr>
        <w:top w:val="none" w:sz="0" w:space="0" w:color="auto"/>
        <w:left w:val="none" w:sz="0" w:space="0" w:color="auto"/>
        <w:bottom w:val="none" w:sz="0" w:space="0" w:color="auto"/>
        <w:right w:val="none" w:sz="0" w:space="0" w:color="auto"/>
      </w:divBdr>
    </w:div>
    <w:div w:id="624428598">
      <w:bodyDiv w:val="1"/>
      <w:marLeft w:val="0"/>
      <w:marRight w:val="0"/>
      <w:marTop w:val="0"/>
      <w:marBottom w:val="0"/>
      <w:divBdr>
        <w:top w:val="none" w:sz="0" w:space="0" w:color="auto"/>
        <w:left w:val="none" w:sz="0" w:space="0" w:color="auto"/>
        <w:bottom w:val="none" w:sz="0" w:space="0" w:color="auto"/>
        <w:right w:val="none" w:sz="0" w:space="0" w:color="auto"/>
      </w:divBdr>
    </w:div>
    <w:div w:id="1096706520">
      <w:bodyDiv w:val="1"/>
      <w:marLeft w:val="0"/>
      <w:marRight w:val="0"/>
      <w:marTop w:val="0"/>
      <w:marBottom w:val="0"/>
      <w:divBdr>
        <w:top w:val="none" w:sz="0" w:space="0" w:color="auto"/>
        <w:left w:val="none" w:sz="0" w:space="0" w:color="auto"/>
        <w:bottom w:val="none" w:sz="0" w:space="0" w:color="auto"/>
        <w:right w:val="none" w:sz="0" w:space="0" w:color="auto"/>
      </w:divBdr>
    </w:div>
    <w:div w:id="1190946926">
      <w:bodyDiv w:val="1"/>
      <w:marLeft w:val="0"/>
      <w:marRight w:val="0"/>
      <w:marTop w:val="0"/>
      <w:marBottom w:val="0"/>
      <w:divBdr>
        <w:top w:val="none" w:sz="0" w:space="0" w:color="auto"/>
        <w:left w:val="none" w:sz="0" w:space="0" w:color="auto"/>
        <w:bottom w:val="none" w:sz="0" w:space="0" w:color="auto"/>
        <w:right w:val="none" w:sz="0" w:space="0" w:color="auto"/>
      </w:divBdr>
    </w:div>
    <w:div w:id="1505902561">
      <w:bodyDiv w:val="1"/>
      <w:marLeft w:val="0"/>
      <w:marRight w:val="0"/>
      <w:marTop w:val="0"/>
      <w:marBottom w:val="0"/>
      <w:divBdr>
        <w:top w:val="none" w:sz="0" w:space="0" w:color="auto"/>
        <w:left w:val="none" w:sz="0" w:space="0" w:color="auto"/>
        <w:bottom w:val="none" w:sz="0" w:space="0" w:color="auto"/>
        <w:right w:val="none" w:sz="0" w:space="0" w:color="auto"/>
      </w:divBdr>
    </w:div>
    <w:div w:id="1517888756">
      <w:bodyDiv w:val="1"/>
      <w:marLeft w:val="0"/>
      <w:marRight w:val="0"/>
      <w:marTop w:val="0"/>
      <w:marBottom w:val="0"/>
      <w:divBdr>
        <w:top w:val="none" w:sz="0" w:space="0" w:color="auto"/>
        <w:left w:val="none" w:sz="0" w:space="0" w:color="auto"/>
        <w:bottom w:val="none" w:sz="0" w:space="0" w:color="auto"/>
        <w:right w:val="none" w:sz="0" w:space="0" w:color="auto"/>
      </w:divBdr>
    </w:div>
    <w:div w:id="1564100538">
      <w:bodyDiv w:val="1"/>
      <w:marLeft w:val="0"/>
      <w:marRight w:val="0"/>
      <w:marTop w:val="0"/>
      <w:marBottom w:val="0"/>
      <w:divBdr>
        <w:top w:val="none" w:sz="0" w:space="0" w:color="auto"/>
        <w:left w:val="none" w:sz="0" w:space="0" w:color="auto"/>
        <w:bottom w:val="none" w:sz="0" w:space="0" w:color="auto"/>
        <w:right w:val="none" w:sz="0" w:space="0" w:color="auto"/>
      </w:divBdr>
    </w:div>
    <w:div w:id="1840729389">
      <w:bodyDiv w:val="1"/>
      <w:marLeft w:val="0"/>
      <w:marRight w:val="0"/>
      <w:marTop w:val="0"/>
      <w:marBottom w:val="0"/>
      <w:divBdr>
        <w:top w:val="none" w:sz="0" w:space="0" w:color="auto"/>
        <w:left w:val="none" w:sz="0" w:space="0" w:color="auto"/>
        <w:bottom w:val="none" w:sz="0" w:space="0" w:color="auto"/>
        <w:right w:val="none" w:sz="0" w:space="0" w:color="auto"/>
      </w:divBdr>
    </w:div>
    <w:div w:id="191014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nsitivity1 xmlns="9e1a8c61-44a5-4c9e-8a16-2b2fdc64c9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A945F7C4F5E44FBB28734997DA333A" ma:contentTypeVersion="6" ma:contentTypeDescription="Create a new document." ma:contentTypeScope="" ma:versionID="e4e971b1f154c38ed601876a430659c3">
  <xsd:schema xmlns:xsd="http://www.w3.org/2001/XMLSchema" xmlns:xs="http://www.w3.org/2001/XMLSchema" xmlns:p="http://schemas.microsoft.com/office/2006/metadata/properties" xmlns:ns2="9e1a8c61-44a5-4c9e-8a16-2b2fdc64c9df" xmlns:ns3="655a1077-fcb9-4e2d-b5a6-e4c17b14353e" targetNamespace="http://schemas.microsoft.com/office/2006/metadata/properties" ma:root="true" ma:fieldsID="098f7c51a2ad34132a29f8ceb17da541" ns2:_="" ns3:_="">
    <xsd:import namespace="9e1a8c61-44a5-4c9e-8a16-2b2fdc64c9df"/>
    <xsd:import namespace="655a1077-fcb9-4e2d-b5a6-e4c17b14353e"/>
    <xsd:element name="properties">
      <xsd:complexType>
        <xsd:sequence>
          <xsd:element name="documentManagement">
            <xsd:complexType>
              <xsd:all>
                <xsd:element ref="ns2:SharedWithUsers" minOccurs="0"/>
                <xsd:element ref="ns2:Sensitivity1"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a8c61-44a5-4c9e-8a16-2b2fdc64c9df" elementFormDefault="qualified">
    <xsd:import namespace="http://schemas.microsoft.com/office/2006/documentManagement/types"/>
    <xsd:import namespace="http://schemas.microsoft.com/office/infopath/2007/PartnerControls"/>
    <xsd:element name="SharedWithUsers" ma:index="8" nillable="true" ma:displayNam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1" ma:index="9" nillable="true" ma:displayName="Sensitivity1" ma:internalName="Sensitivity1">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5a1077-fcb9-4e2d-b5a6-e4c17b1435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9405B8-E220-463D-9892-4D4A085A1E64}">
  <ds:schemaRefs>
    <ds:schemaRef ds:uri="http://schemas.microsoft.com/office/2006/metadata/properties"/>
    <ds:schemaRef ds:uri="http://schemas.microsoft.com/office/infopath/2007/PartnerControls"/>
    <ds:schemaRef ds:uri="9e1a8c61-44a5-4c9e-8a16-2b2fdc64c9df"/>
  </ds:schemaRefs>
</ds:datastoreItem>
</file>

<file path=customXml/itemProps2.xml><?xml version="1.0" encoding="utf-8"?>
<ds:datastoreItem xmlns:ds="http://schemas.openxmlformats.org/officeDocument/2006/customXml" ds:itemID="{83878DBC-2F40-4D3F-9441-6475A37C4C44}">
  <ds:schemaRefs>
    <ds:schemaRef ds:uri="http://schemas.microsoft.com/sharepoint/v3/contenttype/forms"/>
  </ds:schemaRefs>
</ds:datastoreItem>
</file>

<file path=customXml/itemProps3.xml><?xml version="1.0" encoding="utf-8"?>
<ds:datastoreItem xmlns:ds="http://schemas.openxmlformats.org/officeDocument/2006/customXml" ds:itemID="{C93113EE-661B-47CF-96FC-50EC3A73E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a8c61-44a5-4c9e-8a16-2b2fdc64c9df"/>
    <ds:schemaRef ds:uri="655a1077-fcb9-4e2d-b5a6-e4c17b143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0FBED6-E773-4B21-9208-96C91DBCB844}">
  <ds:schemaRefs>
    <ds:schemaRef ds:uri="http://schemas.openxmlformats.org/officeDocument/2006/bibliography"/>
  </ds:schemaRefs>
</ds:datastoreItem>
</file>

<file path=docMetadata/LabelInfo.xml><?xml version="1.0" encoding="utf-8"?>
<clbl:labelList xmlns:clbl="http://schemas.microsoft.com/office/2020/mipLabelMetadata">
  <clbl:label id="{fe995f99-cd4f-4444-956e-1f2d1ea8f45d}" enabled="1" method="Privileged" siteId="{7413ad02-38a3-4710-90ac-2c7381c1efa8}"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4368</Characters>
  <Application>Microsoft Office Word</Application>
  <DocSecurity>4</DocSecurity>
  <Lines>70</Lines>
  <Paragraphs>77</Paragraphs>
  <ScaleCrop>false</ScaleCrop>
  <HeadingPairs>
    <vt:vector size="2" baseType="variant">
      <vt:variant>
        <vt:lpstr>Title</vt:lpstr>
      </vt:variant>
      <vt:variant>
        <vt:i4>1</vt:i4>
      </vt:variant>
    </vt:vector>
  </HeadingPairs>
  <TitlesOfParts>
    <vt:vector size="1" baseType="lpstr">
      <vt:lpstr>FRCA 2900 - Job Description</vt:lpstr>
    </vt:vector>
  </TitlesOfParts>
  <Company>Flight Operations and Services Ltd</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FRCA 2900 - Job Description</dc:title>
  <dc:creator>DaviesC</dc:creator>
  <cp:lastModifiedBy>Alleva, Davide</cp:lastModifiedBy>
  <cp:revision>2</cp:revision>
  <cp:lastPrinted>2015-06-03T10:43:00Z</cp:lastPrinted>
  <dcterms:created xsi:type="dcterms:W3CDTF">2026-10-20T08:45:00Z</dcterms:created>
  <dcterms:modified xsi:type="dcterms:W3CDTF">2026-10-20T08:45:00Z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0x010100C9A945F7C4F5E44FBB28734997DA333A</vt:lpwstr>
  </property>
</Properties>
</file>